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84" w:rsidRPr="004C1B65" w:rsidRDefault="00002384" w:rsidP="00002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B6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02384" w:rsidRPr="004C1B65" w:rsidRDefault="00002384" w:rsidP="00002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B65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002384" w:rsidRPr="004C1B65" w:rsidRDefault="00002384" w:rsidP="00002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384" w:rsidRPr="00D86BB0" w:rsidRDefault="00002384" w:rsidP="00002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B0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002384" w:rsidRPr="004C1B65" w:rsidRDefault="00002384" w:rsidP="00002384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84" w:rsidRPr="000E4FD0" w:rsidRDefault="000E4FD0" w:rsidP="00002384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E4FD0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002384" w:rsidRPr="000E4FD0" w:rsidRDefault="00002384" w:rsidP="000023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65">
        <w:rPr>
          <w:rFonts w:ascii="Times New Roman" w:hAnsi="Times New Roman" w:cs="Times New Roman"/>
          <w:sz w:val="24"/>
          <w:szCs w:val="24"/>
        </w:rPr>
        <w:t>от</w:t>
      </w:r>
      <w:r w:rsidRPr="004C1B6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500A8">
        <w:rPr>
          <w:rFonts w:ascii="Times New Roman" w:hAnsi="Times New Roman" w:cs="Times New Roman"/>
          <w:sz w:val="24"/>
          <w:szCs w:val="24"/>
          <w:u w:val="single"/>
        </w:rPr>
        <w:t xml:space="preserve">30 » октября </w:t>
      </w:r>
      <w:r w:rsidRPr="004C1B65">
        <w:rPr>
          <w:rFonts w:ascii="Times New Roman" w:hAnsi="Times New Roman" w:cs="Times New Roman"/>
          <w:sz w:val="24"/>
          <w:szCs w:val="24"/>
          <w:u w:val="single"/>
        </w:rPr>
        <w:t>2017 г.</w:t>
      </w:r>
      <w:r w:rsidRPr="004C1B65">
        <w:rPr>
          <w:rFonts w:ascii="Times New Roman" w:hAnsi="Times New Roman" w:cs="Times New Roman"/>
          <w:sz w:val="24"/>
          <w:szCs w:val="24"/>
        </w:rPr>
        <w:t xml:space="preserve">    №</w:t>
      </w:r>
      <w:r w:rsidR="008500A8">
        <w:rPr>
          <w:rFonts w:ascii="Times New Roman" w:hAnsi="Times New Roman" w:cs="Times New Roman"/>
          <w:sz w:val="24"/>
          <w:szCs w:val="24"/>
        </w:rPr>
        <w:t xml:space="preserve"> 245</w:t>
      </w: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6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C1B65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02384" w:rsidRPr="004C1B65" w:rsidRDefault="00002384" w:rsidP="0000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84" w:rsidRPr="004C1B65" w:rsidRDefault="00002384" w:rsidP="00002384">
      <w:pPr>
        <w:pStyle w:val="1"/>
      </w:pPr>
    </w:p>
    <w:p w:rsidR="00002384" w:rsidRPr="004C1B65" w:rsidRDefault="00002384" w:rsidP="00002384">
      <w:pPr>
        <w:pStyle w:val="1"/>
        <w:keepNext w:val="0"/>
        <w:jc w:val="left"/>
        <w:rPr>
          <w:b w:val="0"/>
        </w:rPr>
      </w:pPr>
      <w:r w:rsidRPr="004C1B65">
        <w:t>Об утверждении Положения о Финансовом отделе</w:t>
      </w:r>
    </w:p>
    <w:p w:rsidR="00002384" w:rsidRPr="004C1B65" w:rsidRDefault="00002384" w:rsidP="00002384">
      <w:pPr>
        <w:pStyle w:val="1"/>
        <w:keepNext w:val="0"/>
        <w:jc w:val="left"/>
        <w:rPr>
          <w:b w:val="0"/>
        </w:rPr>
      </w:pPr>
      <w:r w:rsidRPr="004C1B65">
        <w:t xml:space="preserve">Администрации </w:t>
      </w:r>
      <w:proofErr w:type="spellStart"/>
      <w:r w:rsidRPr="004C1B65">
        <w:t>Кетовского</w:t>
      </w:r>
      <w:proofErr w:type="spellEnd"/>
      <w:r w:rsidRPr="004C1B65">
        <w:t xml:space="preserve"> района</w:t>
      </w: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65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65">
        <w:rPr>
          <w:rFonts w:ascii="Times New Roman" w:hAnsi="Times New Roman" w:cs="Times New Roman"/>
          <w:sz w:val="24"/>
          <w:szCs w:val="24"/>
        </w:rPr>
        <w:t xml:space="preserve">исполнения представления контрольно-счетной палаты </w:t>
      </w:r>
      <w:proofErr w:type="spellStart"/>
      <w:r w:rsidRPr="004C1B6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C1B65">
        <w:rPr>
          <w:rFonts w:ascii="Times New Roman" w:hAnsi="Times New Roman" w:cs="Times New Roman"/>
          <w:sz w:val="24"/>
          <w:szCs w:val="24"/>
        </w:rPr>
        <w:t xml:space="preserve"> района, руководствуясь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4C1B65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4C1B65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4C1B65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4C1B65">
        <w:rPr>
          <w:rFonts w:ascii="Times New Roman" w:hAnsi="Times New Roman" w:cs="Times New Roman"/>
          <w:sz w:val="24"/>
          <w:szCs w:val="24"/>
        </w:rPr>
        <w:t xml:space="preserve"> районная Дума  </w:t>
      </w:r>
    </w:p>
    <w:p w:rsidR="00002384" w:rsidRPr="004C1B65" w:rsidRDefault="00002384" w:rsidP="00002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6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02384" w:rsidRPr="004C1B65" w:rsidRDefault="00002384" w:rsidP="00002384">
      <w:pPr>
        <w:pStyle w:val="1"/>
        <w:keepNext w:val="0"/>
        <w:rPr>
          <w:bCs w:val="0"/>
        </w:rPr>
      </w:pPr>
    </w:p>
    <w:p w:rsidR="00002384" w:rsidRPr="000C4619" w:rsidRDefault="00002384" w:rsidP="00F86AC2">
      <w:pPr>
        <w:pStyle w:val="1"/>
        <w:keepNext w:val="0"/>
        <w:numPr>
          <w:ilvl w:val="0"/>
          <w:numId w:val="2"/>
        </w:numPr>
        <w:ind w:left="0" w:firstLine="709"/>
        <w:jc w:val="left"/>
        <w:rPr>
          <w:b w:val="0"/>
        </w:rPr>
      </w:pPr>
      <w:r w:rsidRPr="000C4619">
        <w:rPr>
          <w:b w:val="0"/>
        </w:rPr>
        <w:t xml:space="preserve">Утвердить Положение о Финансовом отделе Администрации </w:t>
      </w:r>
      <w:proofErr w:type="spellStart"/>
      <w:r w:rsidRPr="000C4619">
        <w:rPr>
          <w:b w:val="0"/>
        </w:rPr>
        <w:t>Кетовского</w:t>
      </w:r>
      <w:proofErr w:type="spellEnd"/>
      <w:r w:rsidRPr="000C4619">
        <w:rPr>
          <w:b w:val="0"/>
        </w:rPr>
        <w:t xml:space="preserve"> района.</w:t>
      </w:r>
    </w:p>
    <w:p w:rsidR="00002384" w:rsidRPr="004C1B65" w:rsidRDefault="00002384" w:rsidP="00F86AC2">
      <w:pPr>
        <w:pStyle w:val="a3"/>
        <w:spacing w:line="240" w:lineRule="auto"/>
        <w:ind w:firstLine="709"/>
        <w:jc w:val="left"/>
        <w:rPr>
          <w:rFonts w:ascii="Times New Roman" w:hAnsi="Times New Roman" w:cs="Times New Roman"/>
          <w:b/>
          <w:szCs w:val="24"/>
        </w:rPr>
      </w:pPr>
      <w:r w:rsidRPr="004C1B65">
        <w:rPr>
          <w:rFonts w:ascii="Times New Roman" w:hAnsi="Times New Roman" w:cs="Times New Roman"/>
          <w:szCs w:val="24"/>
        </w:rPr>
        <w:t xml:space="preserve">2. Признать утратившими силу следующие решения </w:t>
      </w:r>
      <w:proofErr w:type="spellStart"/>
      <w:r w:rsidRPr="004C1B65">
        <w:rPr>
          <w:rFonts w:ascii="Times New Roman" w:hAnsi="Times New Roman" w:cs="Times New Roman"/>
          <w:szCs w:val="24"/>
        </w:rPr>
        <w:t>Кетовской</w:t>
      </w:r>
      <w:proofErr w:type="spellEnd"/>
      <w:r w:rsidRPr="004C1B65">
        <w:rPr>
          <w:rFonts w:ascii="Times New Roman" w:hAnsi="Times New Roman" w:cs="Times New Roman"/>
          <w:szCs w:val="24"/>
        </w:rPr>
        <w:t xml:space="preserve"> районной Думы:</w:t>
      </w:r>
    </w:p>
    <w:p w:rsidR="00002384" w:rsidRPr="004C1B65" w:rsidRDefault="00002384" w:rsidP="0000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65">
        <w:rPr>
          <w:rFonts w:ascii="Times New Roman" w:hAnsi="Times New Roman" w:cs="Times New Roman"/>
          <w:sz w:val="24"/>
          <w:szCs w:val="24"/>
        </w:rPr>
        <w:t xml:space="preserve">           -  №204 от 30.05.2012г. «Об утверждении Положения о Финансовом отделе Администрации </w:t>
      </w:r>
      <w:proofErr w:type="spellStart"/>
      <w:r w:rsidRPr="004C1B6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C1B65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002384" w:rsidRPr="004C1B65" w:rsidRDefault="00002384" w:rsidP="0000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65">
        <w:rPr>
          <w:rFonts w:ascii="Times New Roman" w:hAnsi="Times New Roman" w:cs="Times New Roman"/>
          <w:sz w:val="24"/>
          <w:szCs w:val="24"/>
        </w:rPr>
        <w:t xml:space="preserve">           - №376 от 24.12.2014г. «О внесении изменений к решению </w:t>
      </w:r>
      <w:proofErr w:type="spellStart"/>
      <w:r w:rsidRPr="004C1B65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4C1B65">
        <w:rPr>
          <w:rFonts w:ascii="Times New Roman" w:hAnsi="Times New Roman" w:cs="Times New Roman"/>
          <w:sz w:val="24"/>
          <w:szCs w:val="24"/>
        </w:rPr>
        <w:t xml:space="preserve"> районной Думы№204 от 30.05.2012г. «Об утверждении Положения о Финансовом отделе Администрации </w:t>
      </w:r>
      <w:proofErr w:type="spellStart"/>
      <w:r w:rsidRPr="004C1B6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C1B65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002384" w:rsidRPr="004C1B65" w:rsidRDefault="00002384" w:rsidP="00F86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B65">
        <w:rPr>
          <w:rFonts w:ascii="Times New Roman" w:hAnsi="Times New Roman" w:cs="Times New Roman"/>
          <w:bCs/>
          <w:sz w:val="24"/>
          <w:szCs w:val="24"/>
        </w:rPr>
        <w:t xml:space="preserve">3.Настоящее решение разместить на официальном сайте Администрации </w:t>
      </w:r>
      <w:proofErr w:type="spellStart"/>
      <w:r w:rsidRPr="004C1B65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4C1B65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hyperlink r:id="rId5" w:history="1">
        <w:r w:rsidRPr="004C1B6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4C1B65">
          <w:rPr>
            <w:rStyle w:val="a5"/>
            <w:rFonts w:ascii="Times New Roman" w:hAnsi="Times New Roman" w:cs="Times New Roman"/>
            <w:bCs/>
            <w:sz w:val="24"/>
            <w:szCs w:val="24"/>
          </w:rPr>
          <w:t>.Администрация-кетовского-района.рф</w:t>
        </w:r>
      </w:hyperlink>
      <w:r w:rsidRPr="004C1B65">
        <w:rPr>
          <w:rFonts w:ascii="Times New Roman" w:hAnsi="Times New Roman" w:cs="Times New Roman"/>
          <w:bCs/>
          <w:sz w:val="24"/>
          <w:szCs w:val="24"/>
        </w:rPr>
        <w:t>.</w:t>
      </w:r>
    </w:p>
    <w:p w:rsidR="00002384" w:rsidRPr="004C1B65" w:rsidRDefault="00002384" w:rsidP="00F8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B6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1B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1B6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по финансовой политике – начальника финансового отдела Галкину С.Н. </w:t>
      </w:r>
    </w:p>
    <w:p w:rsidR="00002384" w:rsidRPr="004C1B65" w:rsidRDefault="00002384" w:rsidP="0000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8500A8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Ио Главы</w:t>
      </w:r>
      <w:r w:rsidR="00002384" w:rsidRPr="004C1B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2384" w:rsidRPr="004C1B65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002384" w:rsidRPr="004C1B65">
        <w:rPr>
          <w:rFonts w:ascii="Times New Roman" w:hAnsi="Times New Roman" w:cs="Times New Roman"/>
          <w:bCs/>
          <w:sz w:val="24"/>
          <w:szCs w:val="24"/>
        </w:rPr>
        <w:t xml:space="preserve"> района                  </w:t>
      </w:r>
      <w:r w:rsidR="0000238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002384" w:rsidRPr="004C1B6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F04D4">
        <w:rPr>
          <w:rFonts w:ascii="Times New Roman" w:hAnsi="Times New Roman" w:cs="Times New Roman"/>
          <w:bCs/>
          <w:sz w:val="24"/>
          <w:szCs w:val="24"/>
        </w:rPr>
        <w:t xml:space="preserve">  О.Н. </w:t>
      </w:r>
      <w:proofErr w:type="spellStart"/>
      <w:r w:rsidR="008F04D4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зовских</w:t>
      </w:r>
      <w:proofErr w:type="spellEnd"/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B65">
        <w:rPr>
          <w:rFonts w:ascii="Times New Roman" w:hAnsi="Times New Roman" w:cs="Times New Roman"/>
          <w:bCs/>
          <w:sz w:val="24"/>
          <w:szCs w:val="24"/>
        </w:rPr>
        <w:t>Председат</w:t>
      </w:r>
      <w:r w:rsidR="003D5D2A">
        <w:rPr>
          <w:rFonts w:ascii="Times New Roman" w:hAnsi="Times New Roman" w:cs="Times New Roman"/>
          <w:bCs/>
          <w:sz w:val="24"/>
          <w:szCs w:val="24"/>
        </w:rPr>
        <w:t xml:space="preserve">ель </w:t>
      </w:r>
      <w:proofErr w:type="spellStart"/>
      <w:r w:rsidR="003D5D2A">
        <w:rPr>
          <w:rFonts w:ascii="Times New Roman" w:hAnsi="Times New Roman" w:cs="Times New Roman"/>
          <w:bCs/>
          <w:sz w:val="24"/>
          <w:szCs w:val="24"/>
        </w:rPr>
        <w:t>Кетовской</w:t>
      </w:r>
      <w:proofErr w:type="spellEnd"/>
      <w:r w:rsidR="003D5D2A">
        <w:rPr>
          <w:rFonts w:ascii="Times New Roman" w:hAnsi="Times New Roman" w:cs="Times New Roman"/>
          <w:bCs/>
          <w:sz w:val="24"/>
          <w:szCs w:val="24"/>
        </w:rPr>
        <w:t xml:space="preserve"> районной Думы</w:t>
      </w:r>
      <w:r w:rsidR="003D5D2A">
        <w:rPr>
          <w:rFonts w:ascii="Times New Roman" w:hAnsi="Times New Roman" w:cs="Times New Roman"/>
          <w:bCs/>
          <w:sz w:val="24"/>
          <w:szCs w:val="24"/>
        </w:rPr>
        <w:tab/>
      </w:r>
      <w:r w:rsidR="003D5D2A">
        <w:rPr>
          <w:rFonts w:ascii="Times New Roman" w:hAnsi="Times New Roman" w:cs="Times New Roman"/>
          <w:bCs/>
          <w:sz w:val="24"/>
          <w:szCs w:val="24"/>
        </w:rPr>
        <w:tab/>
      </w:r>
      <w:r w:rsidR="003D5D2A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="008500A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4C1B65">
        <w:rPr>
          <w:rFonts w:ascii="Times New Roman" w:hAnsi="Times New Roman" w:cs="Times New Roman"/>
          <w:bCs/>
          <w:sz w:val="24"/>
          <w:szCs w:val="24"/>
        </w:rPr>
        <w:t>.Н.</w:t>
      </w:r>
      <w:r w:rsidR="00EA0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1B65">
        <w:rPr>
          <w:rFonts w:ascii="Times New Roman" w:hAnsi="Times New Roman" w:cs="Times New Roman"/>
          <w:bCs/>
          <w:sz w:val="24"/>
          <w:szCs w:val="24"/>
        </w:rPr>
        <w:t>Корепин</w:t>
      </w:r>
      <w:proofErr w:type="spellEnd"/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4C1B65">
        <w:rPr>
          <w:rFonts w:ascii="Times New Roman" w:hAnsi="Times New Roman" w:cs="Times New Roman"/>
          <w:bCs/>
          <w:sz w:val="16"/>
          <w:szCs w:val="16"/>
        </w:rPr>
        <w:t>О.О.Ладошко</w:t>
      </w:r>
      <w:proofErr w:type="spellEnd"/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C1B65">
        <w:rPr>
          <w:rFonts w:ascii="Times New Roman" w:hAnsi="Times New Roman" w:cs="Times New Roman"/>
          <w:bCs/>
          <w:sz w:val="16"/>
          <w:szCs w:val="16"/>
        </w:rPr>
        <w:t>(835231)2-39-46</w:t>
      </w:r>
    </w:p>
    <w:p w:rsidR="00002384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C1B65">
        <w:rPr>
          <w:rFonts w:ascii="Times New Roman" w:hAnsi="Times New Roman" w:cs="Times New Roman"/>
          <w:bCs/>
          <w:sz w:val="16"/>
          <w:szCs w:val="16"/>
        </w:rPr>
        <w:t>Разослано по списку (</w:t>
      </w:r>
      <w:proofErr w:type="gramStart"/>
      <w:r w:rsidRPr="004C1B65">
        <w:rPr>
          <w:rFonts w:ascii="Times New Roman" w:hAnsi="Times New Roman" w:cs="Times New Roman"/>
          <w:bCs/>
          <w:sz w:val="16"/>
          <w:szCs w:val="16"/>
        </w:rPr>
        <w:t>см</w:t>
      </w:r>
      <w:proofErr w:type="gramEnd"/>
      <w:r w:rsidRPr="004C1B65">
        <w:rPr>
          <w:rFonts w:ascii="Times New Roman" w:hAnsi="Times New Roman" w:cs="Times New Roman"/>
          <w:bCs/>
          <w:sz w:val="16"/>
          <w:szCs w:val="16"/>
        </w:rPr>
        <w:t>. на обороте)</w:t>
      </w:r>
    </w:p>
    <w:p w:rsidR="00002384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00A8">
        <w:rPr>
          <w:rFonts w:ascii="Times New Roman" w:hAnsi="Times New Roman" w:cs="Times New Roman"/>
          <w:b/>
        </w:rPr>
        <w:t>ЛИСТ СОГЛАСОВАНИЯ</w:t>
      </w: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8500A8">
        <w:rPr>
          <w:rFonts w:ascii="Times New Roman" w:hAnsi="Times New Roman" w:cs="Times New Roman"/>
        </w:rPr>
        <w:t xml:space="preserve">к проекту Решения </w:t>
      </w:r>
      <w:proofErr w:type="spellStart"/>
      <w:r w:rsidRPr="008500A8">
        <w:rPr>
          <w:rFonts w:ascii="Times New Roman" w:hAnsi="Times New Roman" w:cs="Times New Roman"/>
        </w:rPr>
        <w:t>Кетовской</w:t>
      </w:r>
      <w:proofErr w:type="spellEnd"/>
      <w:r w:rsidRPr="008500A8">
        <w:rPr>
          <w:rFonts w:ascii="Times New Roman" w:hAnsi="Times New Roman" w:cs="Times New Roman"/>
        </w:rPr>
        <w:t xml:space="preserve"> районной Думы</w:t>
      </w:r>
    </w:p>
    <w:p w:rsidR="008500A8" w:rsidRPr="00F86AC2" w:rsidRDefault="008500A8" w:rsidP="008500A8">
      <w:pPr>
        <w:pStyle w:val="1"/>
        <w:keepNext w:val="0"/>
      </w:pPr>
      <w:r w:rsidRPr="00F86AC2">
        <w:t>«Об утверждении Положения о Финансовом отделе</w:t>
      </w:r>
    </w:p>
    <w:p w:rsidR="008500A8" w:rsidRPr="00F86AC2" w:rsidRDefault="008500A8" w:rsidP="008500A8">
      <w:pPr>
        <w:pStyle w:val="1"/>
        <w:keepNext w:val="0"/>
      </w:pPr>
      <w:r w:rsidRPr="00F86AC2">
        <w:t xml:space="preserve">Администрации </w:t>
      </w:r>
      <w:proofErr w:type="spellStart"/>
      <w:r w:rsidRPr="00F86AC2">
        <w:t>Кетовского</w:t>
      </w:r>
      <w:proofErr w:type="spellEnd"/>
      <w:r w:rsidRPr="00F86AC2">
        <w:t xml:space="preserve"> района»</w:t>
      </w: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hAnsi="Times New Roman" w:cs="Times New Roman"/>
        </w:rPr>
      </w:pPr>
      <w:r w:rsidRPr="008500A8">
        <w:rPr>
          <w:rFonts w:ascii="Times New Roman" w:hAnsi="Times New Roman" w:cs="Times New Roman"/>
        </w:rPr>
        <w:t>ПРОЕКТ ПОДГОТОВЛЕН И ВНЕСЕН:</w:t>
      </w:r>
    </w:p>
    <w:p w:rsidR="00F86AC2" w:rsidRDefault="00F86AC2" w:rsidP="008500A8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8500A8" w:rsidRDefault="008500A8" w:rsidP="008500A8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ревизионной инспекции </w:t>
      </w:r>
    </w:p>
    <w:p w:rsidR="008500A8" w:rsidRDefault="008500A8" w:rsidP="008500A8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Финансового отдела Администрации</w:t>
      </w:r>
    </w:p>
    <w:p w:rsidR="008500A8" w:rsidRPr="008500A8" w:rsidRDefault="008500A8" w:rsidP="00A932BE">
      <w:pPr>
        <w:pStyle w:val="3"/>
        <w:tabs>
          <w:tab w:val="left" w:pos="684"/>
          <w:tab w:val="left" w:pos="1083"/>
          <w:tab w:val="left" w:pos="7797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8500A8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500A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О.О.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Ладошко</w:t>
      </w:r>
      <w:proofErr w:type="spellEnd"/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500A8">
        <w:rPr>
          <w:rFonts w:ascii="Times New Roman" w:hAnsi="Times New Roman" w:cs="Times New Roman"/>
        </w:rPr>
        <w:t>ПРОЕКТ СОГЛАСОВАН:</w:t>
      </w:r>
    </w:p>
    <w:p w:rsidR="008500A8" w:rsidRPr="008500A8" w:rsidRDefault="008500A8" w:rsidP="008500A8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8500A8" w:rsidRDefault="00A932BE" w:rsidP="00A932BE">
      <w:pPr>
        <w:tabs>
          <w:tab w:val="left" w:pos="684"/>
          <w:tab w:val="left" w:pos="1083"/>
          <w:tab w:val="left" w:pos="775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 </w:t>
      </w:r>
      <w:r>
        <w:rPr>
          <w:rFonts w:ascii="Times New Roman" w:hAnsi="Times New Roman" w:cs="Times New Roman"/>
        </w:rPr>
        <w:tab/>
        <w:t>И.С. Лопарев</w:t>
      </w:r>
    </w:p>
    <w:p w:rsidR="00A932BE" w:rsidRPr="00A932BE" w:rsidRDefault="00A932BE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Default="008500A8" w:rsidP="008500A8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8500A8">
        <w:rPr>
          <w:rFonts w:ascii="Times New Roman" w:hAnsi="Times New Roman" w:cs="Times New Roman"/>
          <w:szCs w:val="16"/>
        </w:rPr>
        <w:t xml:space="preserve">Заместитель Главы </w:t>
      </w:r>
      <w:proofErr w:type="spellStart"/>
      <w:r w:rsidRPr="008500A8">
        <w:rPr>
          <w:rFonts w:ascii="Times New Roman" w:hAnsi="Times New Roman" w:cs="Times New Roman"/>
          <w:szCs w:val="16"/>
        </w:rPr>
        <w:t>Кетовского</w:t>
      </w:r>
      <w:proofErr w:type="spellEnd"/>
      <w:r w:rsidRPr="008500A8">
        <w:rPr>
          <w:rFonts w:ascii="Times New Roman" w:hAnsi="Times New Roman" w:cs="Times New Roman"/>
          <w:szCs w:val="16"/>
        </w:rPr>
        <w:t xml:space="preserve"> района </w:t>
      </w:r>
      <w:proofErr w:type="gramStart"/>
      <w:r w:rsidRPr="008500A8">
        <w:rPr>
          <w:rFonts w:ascii="Times New Roman" w:hAnsi="Times New Roman" w:cs="Times New Roman"/>
          <w:szCs w:val="16"/>
        </w:rPr>
        <w:t>по</w:t>
      </w:r>
      <w:proofErr w:type="gramEnd"/>
      <w:r w:rsidRPr="008500A8">
        <w:rPr>
          <w:rFonts w:ascii="Times New Roman" w:hAnsi="Times New Roman" w:cs="Times New Roman"/>
          <w:szCs w:val="16"/>
        </w:rPr>
        <w:t xml:space="preserve"> </w:t>
      </w:r>
    </w:p>
    <w:p w:rsidR="008500A8" w:rsidRPr="008500A8" w:rsidRDefault="008500A8" w:rsidP="008500A8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8500A8">
        <w:rPr>
          <w:rFonts w:ascii="Times New Roman" w:hAnsi="Times New Roman" w:cs="Times New Roman"/>
          <w:szCs w:val="16"/>
        </w:rPr>
        <w:t xml:space="preserve">финансовой политике – </w:t>
      </w:r>
    </w:p>
    <w:p w:rsidR="008500A8" w:rsidRPr="008500A8" w:rsidRDefault="008500A8" w:rsidP="008500A8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8500A8">
        <w:rPr>
          <w:rFonts w:ascii="Times New Roman" w:hAnsi="Times New Roman" w:cs="Times New Roman"/>
          <w:szCs w:val="16"/>
        </w:rPr>
        <w:t>начальник финансового отдела</w:t>
      </w:r>
      <w:r w:rsidR="00A932BE">
        <w:rPr>
          <w:rFonts w:ascii="Times New Roman" w:hAnsi="Times New Roman" w:cs="Times New Roman"/>
          <w:szCs w:val="16"/>
        </w:rPr>
        <w:t xml:space="preserve"> </w:t>
      </w:r>
      <w:r w:rsidR="00A932BE">
        <w:rPr>
          <w:rFonts w:ascii="Times New Roman" w:hAnsi="Times New Roman" w:cs="Times New Roman"/>
          <w:szCs w:val="16"/>
        </w:rPr>
        <w:tab/>
      </w:r>
      <w:r w:rsidR="00A932BE">
        <w:rPr>
          <w:rFonts w:ascii="Times New Roman" w:hAnsi="Times New Roman" w:cs="Times New Roman"/>
          <w:szCs w:val="16"/>
        </w:rPr>
        <w:tab/>
      </w:r>
      <w:r w:rsidR="00A932BE">
        <w:rPr>
          <w:rFonts w:ascii="Times New Roman" w:hAnsi="Times New Roman" w:cs="Times New Roman"/>
          <w:szCs w:val="16"/>
        </w:rPr>
        <w:tab/>
      </w:r>
      <w:r w:rsidR="00A932BE">
        <w:rPr>
          <w:rFonts w:ascii="Times New Roman" w:hAnsi="Times New Roman" w:cs="Times New Roman"/>
          <w:szCs w:val="16"/>
        </w:rPr>
        <w:tab/>
      </w:r>
      <w:r w:rsidR="00A932BE">
        <w:rPr>
          <w:rFonts w:ascii="Times New Roman" w:hAnsi="Times New Roman" w:cs="Times New Roman"/>
          <w:szCs w:val="16"/>
        </w:rPr>
        <w:tab/>
        <w:t xml:space="preserve">                        </w:t>
      </w:r>
      <w:r w:rsidRPr="008500A8">
        <w:rPr>
          <w:rFonts w:ascii="Times New Roman" w:hAnsi="Times New Roman" w:cs="Times New Roman"/>
          <w:szCs w:val="16"/>
        </w:rPr>
        <w:t xml:space="preserve"> С.Н. Галкина</w:t>
      </w:r>
    </w:p>
    <w:p w:rsidR="008500A8" w:rsidRPr="00A932BE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500A8">
        <w:rPr>
          <w:rFonts w:ascii="Times New Roman" w:hAnsi="Times New Roman" w:cs="Times New Roman"/>
        </w:rPr>
        <w:tab/>
      </w: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A8">
        <w:rPr>
          <w:rFonts w:ascii="Times New Roman" w:hAnsi="Times New Roman" w:cs="Times New Roman"/>
          <w:b/>
          <w:sz w:val="24"/>
          <w:szCs w:val="24"/>
        </w:rPr>
        <w:t>СПРАВКА-РАССЫЛКА</w:t>
      </w:r>
    </w:p>
    <w:p w:rsidR="00A932BE" w:rsidRPr="008500A8" w:rsidRDefault="00A932BE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0A8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proofErr w:type="spellStart"/>
      <w:r w:rsidRPr="008500A8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8500A8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A932BE" w:rsidRPr="00F86AC2" w:rsidRDefault="008500A8" w:rsidP="00A932BE">
      <w:pPr>
        <w:pStyle w:val="1"/>
        <w:keepNext w:val="0"/>
      </w:pPr>
      <w:r w:rsidRPr="008500A8">
        <w:t>«</w:t>
      </w:r>
      <w:r w:rsidR="00A932BE" w:rsidRPr="00F86AC2">
        <w:t>Об утверждении Положения о Финансовом отделе</w:t>
      </w:r>
    </w:p>
    <w:p w:rsidR="008500A8" w:rsidRPr="00F86AC2" w:rsidRDefault="00A932BE" w:rsidP="00A9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C2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F86AC2">
        <w:rPr>
          <w:rFonts w:ascii="Times New Roman" w:hAnsi="Times New Roman" w:cs="Times New Roman"/>
          <w:b/>
        </w:rPr>
        <w:t>Кетовского</w:t>
      </w:r>
      <w:proofErr w:type="spellEnd"/>
      <w:r w:rsidRPr="00F86AC2">
        <w:rPr>
          <w:rFonts w:ascii="Times New Roman" w:hAnsi="Times New Roman" w:cs="Times New Roman"/>
          <w:b/>
        </w:rPr>
        <w:t xml:space="preserve"> района</w:t>
      </w:r>
      <w:r w:rsidRPr="00F86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0A8" w:rsidRPr="00F86AC2">
        <w:rPr>
          <w:rFonts w:ascii="Times New Roman" w:hAnsi="Times New Roman" w:cs="Times New Roman"/>
          <w:b/>
          <w:sz w:val="24"/>
          <w:szCs w:val="24"/>
        </w:rPr>
        <w:t>»</w:t>
      </w:r>
    </w:p>
    <w:p w:rsidR="008500A8" w:rsidRPr="008500A8" w:rsidRDefault="008500A8" w:rsidP="00850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A8">
        <w:rPr>
          <w:rFonts w:ascii="Times New Roman" w:hAnsi="Times New Roman" w:cs="Times New Roman"/>
          <w:sz w:val="24"/>
          <w:szCs w:val="24"/>
        </w:rPr>
        <w:t xml:space="preserve">Разослано:      </w:t>
      </w:r>
    </w:p>
    <w:p w:rsidR="00E529E0" w:rsidRPr="008500A8" w:rsidRDefault="00E529E0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0A8" w:rsidRPr="008500A8" w:rsidRDefault="008500A8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A8">
        <w:rPr>
          <w:rFonts w:ascii="Times New Roman" w:hAnsi="Times New Roman" w:cs="Times New Roman"/>
          <w:sz w:val="24"/>
          <w:szCs w:val="24"/>
        </w:rPr>
        <w:t xml:space="preserve">1. Прокуратура </w:t>
      </w:r>
      <w:proofErr w:type="spellStart"/>
      <w:r w:rsidRPr="008500A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500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500A8">
        <w:rPr>
          <w:rFonts w:ascii="Times New Roman" w:hAnsi="Times New Roman" w:cs="Times New Roman"/>
          <w:sz w:val="24"/>
          <w:szCs w:val="24"/>
        </w:rPr>
        <w:tab/>
        <w:t>- 1</w:t>
      </w:r>
    </w:p>
    <w:p w:rsidR="008500A8" w:rsidRDefault="00A932BE" w:rsidP="008500A8">
      <w:pPr>
        <w:tabs>
          <w:tab w:val="left" w:pos="684"/>
          <w:tab w:val="left" w:pos="108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00A8" w:rsidRPr="008500A8">
        <w:rPr>
          <w:rFonts w:ascii="Times New Roman" w:hAnsi="Times New Roman" w:cs="Times New Roman"/>
          <w:sz w:val="24"/>
          <w:szCs w:val="24"/>
        </w:rPr>
        <w:t>.  Финансовый отдел</w:t>
      </w:r>
      <w:r w:rsidR="008500A8" w:rsidRPr="008500A8">
        <w:rPr>
          <w:rFonts w:ascii="Times New Roman" w:hAnsi="Times New Roman" w:cs="Times New Roman"/>
          <w:sz w:val="24"/>
          <w:szCs w:val="24"/>
        </w:rPr>
        <w:tab/>
      </w:r>
      <w:r w:rsidR="008500A8" w:rsidRPr="008500A8">
        <w:rPr>
          <w:rFonts w:ascii="Times New Roman" w:hAnsi="Times New Roman" w:cs="Times New Roman"/>
          <w:sz w:val="24"/>
          <w:szCs w:val="24"/>
        </w:rPr>
        <w:tab/>
      </w:r>
      <w:r w:rsidR="008500A8" w:rsidRPr="008500A8">
        <w:rPr>
          <w:rFonts w:ascii="Times New Roman" w:hAnsi="Times New Roman" w:cs="Times New Roman"/>
          <w:sz w:val="24"/>
          <w:szCs w:val="24"/>
        </w:rPr>
        <w:tab/>
        <w:t>- 1</w:t>
      </w:r>
    </w:p>
    <w:p w:rsidR="00F86AC2" w:rsidRPr="008500A8" w:rsidRDefault="00F86AC2" w:rsidP="00F86AC2">
      <w:pPr>
        <w:tabs>
          <w:tab w:val="left" w:pos="684"/>
          <w:tab w:val="left" w:pos="1083"/>
          <w:tab w:val="center" w:pos="467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регистр                                                  - 1</w:t>
      </w:r>
    </w:p>
    <w:p w:rsidR="008500A8" w:rsidRPr="008500A8" w:rsidRDefault="00F86AC2" w:rsidP="00A932BE">
      <w:pPr>
        <w:pStyle w:val="11"/>
        <w:rPr>
          <w:sz w:val="24"/>
          <w:szCs w:val="24"/>
        </w:rPr>
      </w:pPr>
      <w:r>
        <w:rPr>
          <w:sz w:val="24"/>
          <w:szCs w:val="24"/>
        </w:rPr>
        <w:t>4</w:t>
      </w:r>
      <w:r w:rsidR="00A932BE">
        <w:rPr>
          <w:sz w:val="24"/>
          <w:szCs w:val="24"/>
        </w:rPr>
        <w:t>.</w:t>
      </w:r>
      <w:r w:rsidR="008500A8" w:rsidRPr="008500A8">
        <w:rPr>
          <w:sz w:val="24"/>
          <w:szCs w:val="24"/>
        </w:rPr>
        <w:t xml:space="preserve">  В д</w:t>
      </w:r>
      <w:r w:rsidR="00A932BE">
        <w:rPr>
          <w:sz w:val="24"/>
          <w:szCs w:val="24"/>
        </w:rPr>
        <w:t>ело.</w:t>
      </w:r>
      <w:r w:rsidR="00A932BE">
        <w:rPr>
          <w:sz w:val="24"/>
          <w:szCs w:val="24"/>
        </w:rPr>
        <w:tab/>
        <w:t xml:space="preserve">              </w:t>
      </w:r>
      <w:r w:rsidR="00A932BE">
        <w:rPr>
          <w:sz w:val="24"/>
          <w:szCs w:val="24"/>
        </w:rPr>
        <w:tab/>
      </w:r>
      <w:r w:rsidR="00A932BE">
        <w:rPr>
          <w:sz w:val="24"/>
          <w:szCs w:val="24"/>
        </w:rPr>
        <w:tab/>
        <w:t xml:space="preserve">           </w:t>
      </w:r>
      <w:r w:rsidR="008500A8" w:rsidRPr="008500A8">
        <w:rPr>
          <w:sz w:val="24"/>
          <w:szCs w:val="24"/>
        </w:rPr>
        <w:t xml:space="preserve"> - 1                                                                                                   </w:t>
      </w:r>
    </w:p>
    <w:p w:rsidR="00002384" w:rsidRDefault="00002384" w:rsidP="003D5D2A">
      <w:pPr>
        <w:pStyle w:val="11"/>
        <w:rPr>
          <w:sz w:val="24"/>
          <w:szCs w:val="24"/>
        </w:rPr>
      </w:pPr>
    </w:p>
    <w:p w:rsidR="00A932BE" w:rsidRDefault="00A932BE" w:rsidP="00002384">
      <w:pPr>
        <w:pStyle w:val="11"/>
        <w:jc w:val="right"/>
        <w:rPr>
          <w:sz w:val="24"/>
          <w:szCs w:val="24"/>
        </w:rPr>
      </w:pPr>
    </w:p>
    <w:p w:rsidR="00A932BE" w:rsidRDefault="00A932BE" w:rsidP="00002384">
      <w:pPr>
        <w:pStyle w:val="11"/>
        <w:jc w:val="right"/>
        <w:rPr>
          <w:sz w:val="24"/>
          <w:szCs w:val="24"/>
        </w:rPr>
      </w:pPr>
    </w:p>
    <w:p w:rsidR="00A932BE" w:rsidRDefault="00A932BE" w:rsidP="00002384">
      <w:pPr>
        <w:pStyle w:val="11"/>
        <w:jc w:val="right"/>
        <w:rPr>
          <w:sz w:val="24"/>
          <w:szCs w:val="24"/>
        </w:rPr>
      </w:pPr>
    </w:p>
    <w:p w:rsidR="00E529E0" w:rsidRDefault="00E529E0" w:rsidP="00002384">
      <w:pPr>
        <w:pStyle w:val="11"/>
        <w:jc w:val="right"/>
        <w:rPr>
          <w:sz w:val="24"/>
          <w:szCs w:val="24"/>
        </w:rPr>
      </w:pPr>
    </w:p>
    <w:p w:rsidR="00A932BE" w:rsidRDefault="00A932BE" w:rsidP="00002384">
      <w:pPr>
        <w:pStyle w:val="11"/>
        <w:jc w:val="right"/>
        <w:rPr>
          <w:sz w:val="24"/>
          <w:szCs w:val="24"/>
        </w:rPr>
      </w:pPr>
    </w:p>
    <w:p w:rsidR="00A932BE" w:rsidRDefault="00A932BE" w:rsidP="00002384">
      <w:pPr>
        <w:pStyle w:val="11"/>
        <w:jc w:val="right"/>
        <w:rPr>
          <w:sz w:val="24"/>
          <w:szCs w:val="24"/>
        </w:rPr>
      </w:pPr>
    </w:p>
    <w:p w:rsidR="00A932BE" w:rsidRDefault="00A932BE" w:rsidP="00002384">
      <w:pPr>
        <w:pStyle w:val="11"/>
        <w:jc w:val="right"/>
        <w:rPr>
          <w:sz w:val="24"/>
          <w:szCs w:val="24"/>
        </w:rPr>
      </w:pPr>
    </w:p>
    <w:p w:rsidR="000E4FD0" w:rsidRDefault="000E4FD0" w:rsidP="00002384">
      <w:pPr>
        <w:pStyle w:val="11"/>
        <w:jc w:val="right"/>
        <w:rPr>
          <w:sz w:val="24"/>
          <w:szCs w:val="24"/>
        </w:rPr>
      </w:pPr>
    </w:p>
    <w:p w:rsidR="00A932BE" w:rsidRDefault="00A932BE" w:rsidP="00002384">
      <w:pPr>
        <w:pStyle w:val="11"/>
        <w:jc w:val="right"/>
        <w:rPr>
          <w:sz w:val="24"/>
          <w:szCs w:val="24"/>
        </w:rPr>
      </w:pPr>
    </w:p>
    <w:p w:rsidR="00002384" w:rsidRPr="005C311C" w:rsidRDefault="00002384" w:rsidP="00002384">
      <w:pPr>
        <w:pStyle w:val="11"/>
        <w:jc w:val="right"/>
        <w:rPr>
          <w:sz w:val="24"/>
          <w:szCs w:val="24"/>
        </w:rPr>
      </w:pPr>
      <w:r w:rsidRPr="005C311C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р</w:t>
      </w:r>
      <w:r w:rsidRPr="005C311C">
        <w:rPr>
          <w:sz w:val="24"/>
          <w:szCs w:val="24"/>
        </w:rPr>
        <w:t>ешению</w:t>
      </w:r>
    </w:p>
    <w:p w:rsidR="00002384" w:rsidRPr="005C311C" w:rsidRDefault="00002384" w:rsidP="00002384">
      <w:pPr>
        <w:pStyle w:val="11"/>
        <w:jc w:val="right"/>
        <w:rPr>
          <w:sz w:val="24"/>
          <w:szCs w:val="24"/>
        </w:rPr>
      </w:pPr>
      <w:proofErr w:type="spellStart"/>
      <w:r w:rsidRPr="005C311C">
        <w:rPr>
          <w:sz w:val="24"/>
          <w:szCs w:val="24"/>
        </w:rPr>
        <w:t>Кетовской</w:t>
      </w:r>
      <w:proofErr w:type="spellEnd"/>
      <w:r w:rsidRPr="005C311C">
        <w:rPr>
          <w:sz w:val="24"/>
          <w:szCs w:val="24"/>
        </w:rPr>
        <w:t xml:space="preserve"> районной Думы</w:t>
      </w:r>
    </w:p>
    <w:p w:rsidR="00002384" w:rsidRPr="005C311C" w:rsidRDefault="00002384" w:rsidP="00002384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500A8">
        <w:rPr>
          <w:sz w:val="24"/>
          <w:szCs w:val="24"/>
        </w:rPr>
        <w:t xml:space="preserve">                           № 245</w:t>
      </w:r>
      <w:r w:rsidRPr="005C311C">
        <w:rPr>
          <w:sz w:val="24"/>
          <w:szCs w:val="24"/>
        </w:rPr>
        <w:t xml:space="preserve"> от </w:t>
      </w:r>
      <w:r w:rsidR="008500A8">
        <w:rPr>
          <w:sz w:val="24"/>
          <w:szCs w:val="24"/>
        </w:rPr>
        <w:t>«30» октября</w:t>
      </w:r>
      <w:r w:rsidRPr="005C311C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5C311C">
        <w:rPr>
          <w:sz w:val="24"/>
          <w:szCs w:val="24"/>
        </w:rPr>
        <w:t xml:space="preserve"> г.</w:t>
      </w:r>
    </w:p>
    <w:p w:rsidR="00002384" w:rsidRPr="005C311C" w:rsidRDefault="00002384" w:rsidP="00002384">
      <w:pPr>
        <w:pStyle w:val="11"/>
        <w:jc w:val="right"/>
        <w:rPr>
          <w:sz w:val="24"/>
          <w:szCs w:val="24"/>
        </w:rPr>
      </w:pPr>
    </w:p>
    <w:p w:rsidR="00002384" w:rsidRDefault="00002384" w:rsidP="00002384">
      <w:pPr>
        <w:pStyle w:val="11"/>
        <w:jc w:val="right"/>
        <w:rPr>
          <w:b/>
          <w:sz w:val="24"/>
          <w:szCs w:val="24"/>
        </w:rPr>
      </w:pPr>
    </w:p>
    <w:p w:rsidR="00002384" w:rsidRDefault="00002384" w:rsidP="00002384">
      <w:pPr>
        <w:pStyle w:val="11"/>
        <w:jc w:val="right"/>
        <w:rPr>
          <w:b/>
          <w:sz w:val="24"/>
          <w:szCs w:val="24"/>
        </w:rPr>
      </w:pPr>
    </w:p>
    <w:p w:rsidR="00002384" w:rsidRDefault="00002384" w:rsidP="00002384">
      <w:pPr>
        <w:pStyle w:val="11"/>
        <w:jc w:val="right"/>
        <w:rPr>
          <w:b/>
          <w:sz w:val="24"/>
          <w:szCs w:val="24"/>
        </w:rPr>
      </w:pPr>
    </w:p>
    <w:p w:rsidR="00002384" w:rsidRPr="005C311C" w:rsidRDefault="00002384" w:rsidP="00002384">
      <w:pPr>
        <w:pStyle w:val="11"/>
        <w:jc w:val="center"/>
        <w:rPr>
          <w:b/>
          <w:sz w:val="24"/>
          <w:szCs w:val="24"/>
        </w:rPr>
      </w:pPr>
      <w:r w:rsidRPr="005C311C">
        <w:rPr>
          <w:b/>
          <w:sz w:val="24"/>
          <w:szCs w:val="24"/>
        </w:rPr>
        <w:t>ПОЛОЖЕНИЕ</w:t>
      </w:r>
    </w:p>
    <w:p w:rsidR="00002384" w:rsidRPr="005C311C" w:rsidRDefault="00002384" w:rsidP="00002384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Ф</w:t>
      </w:r>
      <w:r w:rsidRPr="005C311C">
        <w:rPr>
          <w:b/>
          <w:sz w:val="24"/>
          <w:szCs w:val="24"/>
        </w:rPr>
        <w:t>инансовом отделе</w:t>
      </w:r>
    </w:p>
    <w:p w:rsidR="00002384" w:rsidRPr="005C311C" w:rsidRDefault="00002384" w:rsidP="00002384">
      <w:pPr>
        <w:pStyle w:val="11"/>
        <w:jc w:val="center"/>
        <w:rPr>
          <w:b/>
          <w:sz w:val="24"/>
          <w:szCs w:val="24"/>
        </w:rPr>
      </w:pPr>
      <w:r w:rsidRPr="005C311C">
        <w:rPr>
          <w:b/>
          <w:sz w:val="24"/>
          <w:szCs w:val="24"/>
        </w:rPr>
        <w:t xml:space="preserve">Администрации </w:t>
      </w:r>
      <w:proofErr w:type="spellStart"/>
      <w:r w:rsidRPr="005C311C">
        <w:rPr>
          <w:b/>
          <w:sz w:val="24"/>
          <w:szCs w:val="24"/>
        </w:rPr>
        <w:t>Кетовского</w:t>
      </w:r>
      <w:proofErr w:type="spellEnd"/>
      <w:r w:rsidRPr="005C311C">
        <w:rPr>
          <w:b/>
          <w:sz w:val="24"/>
          <w:szCs w:val="24"/>
        </w:rPr>
        <w:t xml:space="preserve"> района</w:t>
      </w:r>
    </w:p>
    <w:p w:rsidR="00002384" w:rsidRPr="005C311C" w:rsidRDefault="00002384" w:rsidP="00002384">
      <w:pPr>
        <w:pStyle w:val="11"/>
        <w:jc w:val="both"/>
        <w:rPr>
          <w:sz w:val="24"/>
          <w:szCs w:val="24"/>
        </w:rPr>
      </w:pPr>
    </w:p>
    <w:p w:rsidR="00002384" w:rsidRPr="005C311C" w:rsidRDefault="00002384" w:rsidP="00002384">
      <w:pPr>
        <w:pStyle w:val="11"/>
        <w:numPr>
          <w:ilvl w:val="0"/>
          <w:numId w:val="1"/>
        </w:numPr>
        <w:tabs>
          <w:tab w:val="clear" w:pos="1080"/>
          <w:tab w:val="num" w:pos="-142"/>
        </w:tabs>
        <w:ind w:left="0" w:firstLine="0"/>
        <w:jc w:val="both"/>
        <w:rPr>
          <w:b/>
          <w:sz w:val="24"/>
          <w:szCs w:val="24"/>
        </w:rPr>
      </w:pPr>
      <w:r w:rsidRPr="005C311C">
        <w:rPr>
          <w:b/>
          <w:sz w:val="24"/>
          <w:szCs w:val="24"/>
        </w:rPr>
        <w:t>Общие положения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C311C">
        <w:rPr>
          <w:sz w:val="24"/>
          <w:szCs w:val="24"/>
        </w:rPr>
        <w:t xml:space="preserve">Финансовый отдел Администрации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(далее Финансовый отдел) является отраслевым (функциональным) органом Администрации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осуществляющим функции по регулированию отношений в сфере бюджетной, налоговой, финансовой деятельности, муниципального долга, по муниципальному финансовому контролю на территории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и координирующим деятельность в этих сферах иных органов исполнительной власти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C311C">
        <w:rPr>
          <w:sz w:val="24"/>
          <w:szCs w:val="24"/>
        </w:rPr>
        <w:t>Финансовый отдел в своей деятельности руководствуется Конституцией Российской Федерации, Законами Российской Федерации, актами Президента Российской Федерации и Правительства Российской Федерации, приказами Министерства финансов Российской Федерации, нормативными правовыми актами областного и районного значения, а также настоящим Положением.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5C311C">
        <w:rPr>
          <w:sz w:val="24"/>
          <w:szCs w:val="24"/>
        </w:rPr>
        <w:t xml:space="preserve">Финансовый отдел осуществляет свою деятельность во взаимодействии с другими органами исполнительной власти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района, органами местного самоуправления района, территориальными органами федеральных органов исполнительной власти, общественными объединениями и иными организациями.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 w:rsidRPr="005C311C">
        <w:rPr>
          <w:sz w:val="24"/>
          <w:szCs w:val="24"/>
        </w:rPr>
        <w:t xml:space="preserve">Финансовый отдел является юридическим лицом, имеет организационно-правовую форму </w:t>
      </w:r>
      <w:r>
        <w:rPr>
          <w:sz w:val="24"/>
          <w:szCs w:val="24"/>
        </w:rPr>
        <w:t>муниципального</w:t>
      </w:r>
      <w:r w:rsidRPr="005C311C">
        <w:rPr>
          <w:sz w:val="24"/>
          <w:szCs w:val="24"/>
        </w:rPr>
        <w:t xml:space="preserve"> казенного учреждения, имеет смету расходов и самостоятельный баланс, счета, открываемые в соответствии с законодательством Российской Федерации, печать с изображением Государственного Герба Российской Федерации и со своим наименованием, штампы и бланки установленного образца, может выступать в качестве ис</w:t>
      </w:r>
      <w:r>
        <w:rPr>
          <w:sz w:val="24"/>
          <w:szCs w:val="24"/>
        </w:rPr>
        <w:t>т</w:t>
      </w:r>
      <w:r w:rsidRPr="005C311C">
        <w:rPr>
          <w:sz w:val="24"/>
          <w:szCs w:val="24"/>
        </w:rPr>
        <w:t>ца и ответчика в судах общей юрисдикции арбитражных и третейских судах.</w:t>
      </w:r>
      <w:proofErr w:type="gramEnd"/>
    </w:p>
    <w:p w:rsidR="00002384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5C311C">
        <w:rPr>
          <w:sz w:val="24"/>
          <w:szCs w:val="24"/>
        </w:rPr>
        <w:t>Финансовый отдел подчиняется в своей деятельности</w:t>
      </w:r>
      <w:r>
        <w:rPr>
          <w:sz w:val="24"/>
          <w:szCs w:val="24"/>
        </w:rPr>
        <w:t xml:space="preserve"> Главе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района. Руководство Финансовым отделом </w:t>
      </w:r>
      <w:proofErr w:type="spellStart"/>
      <w:r>
        <w:rPr>
          <w:sz w:val="24"/>
          <w:szCs w:val="24"/>
        </w:rPr>
        <w:t>осуществляетЗаместитель</w:t>
      </w:r>
      <w:r w:rsidRPr="005C311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Pr="005C311C">
        <w:rPr>
          <w:sz w:val="24"/>
          <w:szCs w:val="24"/>
        </w:rPr>
        <w:t xml:space="preserve">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по финансовой политике – начальник Финансового отдела.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C311C">
        <w:rPr>
          <w:sz w:val="24"/>
          <w:szCs w:val="24"/>
        </w:rPr>
        <w:t>Деятельность Финансового отдела основывается на планах контрольно-экономической работы, в основу которых включаются централизованные задания Министерства финансов Российской Федерации, Финансового управления области, вопросы деятельности органов представительной и исполнительной власти района.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5C311C">
        <w:rPr>
          <w:sz w:val="24"/>
          <w:szCs w:val="24"/>
        </w:rPr>
        <w:t>Финансирование расходов на содержание Финансового отдела осуществляется за счет средств районного бюджета.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C311C">
        <w:rPr>
          <w:sz w:val="24"/>
          <w:szCs w:val="24"/>
        </w:rPr>
        <w:t>Финансовому отделу передается в оперативное управление имущество, в отношении которого он в соответствии с целями своей деятельности, заданиями собственника и назначением имущества осуществляет права владения, пользования и распоряжения.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5C311C">
        <w:rPr>
          <w:sz w:val="24"/>
          <w:szCs w:val="24"/>
        </w:rPr>
        <w:t>Финансовый отдел отвечает по своим обязательствам,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1.10. </w:t>
      </w:r>
      <w:r w:rsidRPr="005C311C">
        <w:rPr>
          <w:sz w:val="24"/>
          <w:szCs w:val="24"/>
        </w:rPr>
        <w:t xml:space="preserve">Юридический адрес Финансового отдела: Курганская область, с. </w:t>
      </w:r>
      <w:proofErr w:type="spellStart"/>
      <w:r w:rsidRPr="005C311C">
        <w:rPr>
          <w:sz w:val="24"/>
          <w:szCs w:val="24"/>
        </w:rPr>
        <w:t>Кетово</w:t>
      </w:r>
      <w:proofErr w:type="spellEnd"/>
      <w:r w:rsidRPr="005C311C">
        <w:rPr>
          <w:sz w:val="24"/>
          <w:szCs w:val="24"/>
        </w:rPr>
        <w:t>, ул. Космонавтов, 39</w:t>
      </w:r>
    </w:p>
    <w:p w:rsidR="00002384" w:rsidRPr="005C311C" w:rsidRDefault="00002384" w:rsidP="00002384">
      <w:pPr>
        <w:pStyle w:val="11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5C311C">
        <w:rPr>
          <w:sz w:val="24"/>
          <w:szCs w:val="24"/>
        </w:rPr>
        <w:t xml:space="preserve">Почтовый адрес: 641310, Курганская область, </w:t>
      </w:r>
      <w:proofErr w:type="spellStart"/>
      <w:r w:rsidRPr="005C311C">
        <w:rPr>
          <w:sz w:val="24"/>
          <w:szCs w:val="24"/>
        </w:rPr>
        <w:t>Кетовский</w:t>
      </w:r>
      <w:proofErr w:type="spellEnd"/>
      <w:r w:rsidRPr="005C311C">
        <w:rPr>
          <w:sz w:val="24"/>
          <w:szCs w:val="24"/>
        </w:rPr>
        <w:t xml:space="preserve"> район, с. </w:t>
      </w:r>
      <w:proofErr w:type="spellStart"/>
      <w:r w:rsidRPr="005C311C">
        <w:rPr>
          <w:sz w:val="24"/>
          <w:szCs w:val="24"/>
        </w:rPr>
        <w:t>Кетово</w:t>
      </w:r>
      <w:proofErr w:type="spellEnd"/>
      <w:r w:rsidRPr="005C311C">
        <w:rPr>
          <w:sz w:val="24"/>
          <w:szCs w:val="24"/>
        </w:rPr>
        <w:t>, ул. Космонавтов, 39.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b/>
          <w:sz w:val="24"/>
          <w:szCs w:val="24"/>
        </w:rPr>
      </w:pPr>
    </w:p>
    <w:p w:rsidR="00002384" w:rsidRPr="005C311C" w:rsidRDefault="00002384" w:rsidP="00002384">
      <w:pPr>
        <w:pStyle w:val="11"/>
        <w:numPr>
          <w:ilvl w:val="0"/>
          <w:numId w:val="1"/>
        </w:numPr>
        <w:tabs>
          <w:tab w:val="clear" w:pos="1080"/>
          <w:tab w:val="num" w:pos="-142"/>
        </w:tabs>
        <w:ind w:left="0" w:firstLine="0"/>
        <w:jc w:val="both"/>
        <w:rPr>
          <w:b/>
          <w:sz w:val="24"/>
          <w:szCs w:val="24"/>
        </w:rPr>
      </w:pPr>
      <w:r w:rsidRPr="005C311C">
        <w:rPr>
          <w:b/>
          <w:sz w:val="24"/>
          <w:szCs w:val="24"/>
        </w:rPr>
        <w:t>Основные задачи и функции Финансового отдела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b/>
          <w:sz w:val="24"/>
          <w:szCs w:val="24"/>
        </w:rPr>
      </w:pPr>
    </w:p>
    <w:p w:rsidR="00002384" w:rsidRPr="005C311C" w:rsidRDefault="00002384" w:rsidP="00002384">
      <w:pPr>
        <w:pStyle w:val="1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C311C">
        <w:rPr>
          <w:sz w:val="24"/>
          <w:szCs w:val="24"/>
        </w:rPr>
        <w:t>Основными задачами Финансового отдела являются: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составление проекта районного бюджета, разработка прогноза консолидированного бюджета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в соответствии с требованиями Бюджетного Кодекса Российской Федерации, Законами Российской Федерации, положением о бюджетном процессе муниципального образования «</w:t>
      </w:r>
      <w:proofErr w:type="spellStart"/>
      <w:r w:rsidRPr="005C311C">
        <w:rPr>
          <w:sz w:val="24"/>
          <w:szCs w:val="24"/>
        </w:rPr>
        <w:t>Кетовский</w:t>
      </w:r>
      <w:proofErr w:type="spellEnd"/>
      <w:r w:rsidRPr="005C311C">
        <w:rPr>
          <w:sz w:val="24"/>
          <w:szCs w:val="24"/>
        </w:rPr>
        <w:t xml:space="preserve"> рай</w:t>
      </w:r>
      <w:r>
        <w:rPr>
          <w:sz w:val="24"/>
          <w:szCs w:val="24"/>
        </w:rPr>
        <w:t>он»;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подготовка предложений о совершенствовании межбюджетных отношений в бюджетной системе района, о совершенствовании налоговой политики в сфере местных налогов и сборов;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участие в разработке социально-экономических программ развития районного хозяйства в части обеспечения их источниками финансирования;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организация работы по исполнению районного бюджета и консолидированного бюджета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координация работы с инспекцией по налогам и сборам и отделением федерального казначейства по обеспечению мобилизации в бюджет налогов и сборов;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организация </w:t>
      </w:r>
      <w:proofErr w:type="gramStart"/>
      <w:r w:rsidRPr="005C311C">
        <w:rPr>
          <w:sz w:val="24"/>
          <w:szCs w:val="24"/>
        </w:rPr>
        <w:t>контроля за</w:t>
      </w:r>
      <w:proofErr w:type="gramEnd"/>
      <w:r w:rsidRPr="005C311C">
        <w:rPr>
          <w:sz w:val="24"/>
          <w:szCs w:val="24"/>
        </w:rPr>
        <w:t xml:space="preserve"> правильностью использования бюджетных средств, выделенных из районного бюджета предприятиям и организациям;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ведение учета и составление отчетности об исполнении районного бюджета и консолидированного бюджета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района, осуществление </w:t>
      </w:r>
      <w:proofErr w:type="gramStart"/>
      <w:r w:rsidRPr="005C311C">
        <w:rPr>
          <w:sz w:val="24"/>
          <w:szCs w:val="24"/>
        </w:rPr>
        <w:t>контроля за</w:t>
      </w:r>
      <w:proofErr w:type="gramEnd"/>
      <w:r w:rsidRPr="005C311C">
        <w:rPr>
          <w:sz w:val="24"/>
          <w:szCs w:val="24"/>
        </w:rPr>
        <w:t xml:space="preserve"> состоянием учета и отчетности в бюджетных учреждениях, муниципальных и иных предприятиях района, финансируемых из районного бюджета;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участие в разработке структур, численности и размеров расходов на содержание структурных подразделений органов власти.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C311C">
        <w:rPr>
          <w:sz w:val="24"/>
          <w:szCs w:val="24"/>
        </w:rPr>
        <w:t>Финансовый отдел в соответствии с возложенными на него задачами осуществляет следующие основные функции: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5C311C">
        <w:rPr>
          <w:sz w:val="24"/>
          <w:szCs w:val="24"/>
        </w:rPr>
        <w:t>2.1. В области составления областного, районного и консолидированного бюджетов: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готовит контрольные цифры для определения размера финансовой помощи районному бюджету и бюджетам поселений из областного фонда финансовой поддержки, проект постановления администрации района об организации работы по составлению проекта бюджета на планируемый год;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принимает участие в составлении сводного финансового баланса района, в составе которого определяется перспективный прогноз доходов на соответствующий год по каждому доходному источнику в соответствии с действующими федеральными, областными и районными нормативными актами;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рассматривает разработанные проекты программ и расходов на их осуществление, их соответствие приоритетности направления расходов средств районного бюджета, наличие источников финансирования;</w:t>
      </w:r>
    </w:p>
    <w:p w:rsidR="00002384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на основе прогнозов социально-экономического развития района составляет проект районного бюджета, разрабатывает прогноз консолидированного бюджета рай</w:t>
      </w:r>
      <w:r>
        <w:rPr>
          <w:sz w:val="24"/>
          <w:szCs w:val="24"/>
        </w:rPr>
        <w:t>она;</w:t>
      </w:r>
      <w:r w:rsidRPr="005C311C">
        <w:rPr>
          <w:sz w:val="24"/>
          <w:szCs w:val="24"/>
        </w:rPr>
        <w:tab/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участвует в работе по согласованию нормативов и показателей бюджета района на планируемый год в администрации области;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представляет на рассмотрение и утверждение в районную Думу районный бюджет на планируемый год и отчет об исполнении районного бюджета за истекший отчетный период (квартал, год);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lastRenderedPageBreak/>
        <w:t>- обеспечивает получение от главных распорядителей сводных смет расходов по отрасли, а от отдельных учреждений, финансируемых из районного бюджета, индивидуальных смет расходов с соответствующими расчетами и обоснованиями</w:t>
      </w:r>
      <w:r>
        <w:rPr>
          <w:sz w:val="24"/>
          <w:szCs w:val="24"/>
        </w:rPr>
        <w:t>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5C311C">
        <w:rPr>
          <w:sz w:val="24"/>
          <w:szCs w:val="24"/>
        </w:rPr>
        <w:t>В области инвестиционной политики: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планирует размер ассигнований на финансирование инвестиционных и инновационных работ – капитальных вложений, приобретение оборудования и инвентаря, капительного ремонта в пределах средств, остающихся после покрытия текущих расходов;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определяет порядок и источники финансирования развития жилищно-коммунального хозяйства, автотранспорта и социально-культурной сферы района.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Pr="005C311C">
        <w:rPr>
          <w:sz w:val="24"/>
          <w:szCs w:val="24"/>
        </w:rPr>
        <w:t>В области финансирования социально-культурной сферы и социальной             защиты населения: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proofErr w:type="gramStart"/>
      <w:r w:rsidRPr="005C311C">
        <w:rPr>
          <w:sz w:val="24"/>
          <w:szCs w:val="24"/>
        </w:rPr>
        <w:t>- вносит на рассмотрение районной Думы предложения о направлении бюджетных средств на содержание муниципальных образовательных учреждений, учреждений здравоохранения и социального обеспечения, культуры, физической культуры и спорта, средств массовой информации, а также предложения об увеличении норм расходов на их содержание в пределах имеющихся средств в бюджете, а также за счет иных источников финансирования;</w:t>
      </w:r>
      <w:proofErr w:type="gramEnd"/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готовит экономические обоснования по организации различных видов социальной помощи населению.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5C311C">
        <w:rPr>
          <w:sz w:val="24"/>
          <w:szCs w:val="24"/>
        </w:rPr>
        <w:t>В области исполнения бюджета: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организует исполнение и исполняет бюджет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и районный бюджет, за исключением кассового обслуживания исполнения бюджета;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составляет и ведет сводную бюдж</w:t>
      </w:r>
      <w:r>
        <w:rPr>
          <w:sz w:val="24"/>
          <w:szCs w:val="24"/>
        </w:rPr>
        <w:t>етную роспись районного бюджета</w:t>
      </w:r>
      <w:r w:rsidRPr="005C311C">
        <w:rPr>
          <w:sz w:val="24"/>
          <w:szCs w:val="24"/>
        </w:rPr>
        <w:t>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осуществляет утверждение и доведение до главных распорядителей, распорядителей и получателей средств районного бюджета уведомлений </w:t>
      </w:r>
      <w:r>
        <w:rPr>
          <w:sz w:val="24"/>
          <w:szCs w:val="24"/>
        </w:rPr>
        <w:t>о</w:t>
      </w:r>
      <w:r w:rsidRPr="005C311C">
        <w:rPr>
          <w:sz w:val="24"/>
          <w:szCs w:val="24"/>
        </w:rPr>
        <w:t xml:space="preserve"> бюджетных ассигнованиях и </w:t>
      </w:r>
      <w:r>
        <w:rPr>
          <w:sz w:val="24"/>
          <w:szCs w:val="24"/>
        </w:rPr>
        <w:t xml:space="preserve">(или) </w:t>
      </w:r>
      <w:r w:rsidRPr="005C311C">
        <w:rPr>
          <w:sz w:val="24"/>
          <w:szCs w:val="24"/>
        </w:rPr>
        <w:t>лимит</w:t>
      </w:r>
      <w:r>
        <w:rPr>
          <w:sz w:val="24"/>
          <w:szCs w:val="24"/>
        </w:rPr>
        <w:t>ах</w:t>
      </w:r>
      <w:r w:rsidRPr="005C311C">
        <w:rPr>
          <w:sz w:val="24"/>
          <w:szCs w:val="24"/>
        </w:rPr>
        <w:t xml:space="preserve"> бюджетных обязательств;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производит финансирование расходов районного бюджета в соответствии со сводной бюджетной росписью в пределах утвержденных лимитов бюджетных обязательств;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осуществляет методологическое руководство в области составления проекта бюджета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и исполнения бюджета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организует учет исполнения бюджета района, ведет учет исполнения районного бюджета, рассматривает отчеты об исполнении бюджетов поселений, составляет отчет об исполнении бюджета района и вносит предложения по этим вопросам в администрацию района;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представляет в Финансовое управление Курганской области отчетность об исполнении районного бюджета и консолидированного бюджета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в установленном порядке</w:t>
      </w:r>
      <w:r>
        <w:rPr>
          <w:sz w:val="24"/>
          <w:szCs w:val="24"/>
        </w:rPr>
        <w:t>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proofErr w:type="gramStart"/>
      <w:r w:rsidRPr="005C311C">
        <w:rPr>
          <w:sz w:val="24"/>
          <w:szCs w:val="24"/>
        </w:rPr>
        <w:t xml:space="preserve">- производит открытие лицевых счетов районного бюджета и получателей средств районного бюджета в органах Федерального казначейства; выдачу разрешений главным распорядителям, распорядителям и получателям средств районного бюджета на открытие в Центральном банке Российской Федерации и иных кредитных организациях счетов по учету средств от предпринимательской и иной приносящей доход деятельности, полученных учреждениями находящихся в ведении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района;</w:t>
      </w:r>
      <w:proofErr w:type="gramEnd"/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ведет сводный реестр главных распорядителей, распорядителей и получателей средств районного бюджета;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осуществляет предварительный, текущий и последующий </w:t>
      </w:r>
      <w:proofErr w:type="gramStart"/>
      <w:r w:rsidRPr="005C311C">
        <w:rPr>
          <w:sz w:val="24"/>
          <w:szCs w:val="24"/>
        </w:rPr>
        <w:t>контроль за</w:t>
      </w:r>
      <w:proofErr w:type="gramEnd"/>
      <w:r w:rsidRPr="005C311C">
        <w:rPr>
          <w:sz w:val="24"/>
          <w:szCs w:val="24"/>
        </w:rPr>
        <w:t xml:space="preserve"> ведением операций со средствами районного бюджета главными распорядителями, распорядителями и получателями средств районного бюджета;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разрабатывает программу муниципальных заимствований;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производит </w:t>
      </w:r>
      <w:proofErr w:type="gramStart"/>
      <w:r w:rsidRPr="005C311C">
        <w:rPr>
          <w:sz w:val="24"/>
          <w:szCs w:val="24"/>
        </w:rPr>
        <w:t>контроль за</w:t>
      </w:r>
      <w:proofErr w:type="gramEnd"/>
      <w:r w:rsidRPr="005C311C">
        <w:rPr>
          <w:sz w:val="24"/>
          <w:szCs w:val="24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излишне </w:t>
      </w:r>
      <w:r w:rsidRPr="005C311C">
        <w:rPr>
          <w:sz w:val="24"/>
          <w:szCs w:val="24"/>
        </w:rPr>
        <w:lastRenderedPageBreak/>
        <w:t xml:space="preserve">уплаченных (взысканных) платежей в бюджет, </w:t>
      </w:r>
      <w:proofErr w:type="spellStart"/>
      <w:r w:rsidRPr="005C311C">
        <w:rPr>
          <w:sz w:val="24"/>
          <w:szCs w:val="24"/>
        </w:rPr>
        <w:t>администрируемых</w:t>
      </w:r>
      <w:proofErr w:type="spellEnd"/>
      <w:r w:rsidRPr="005C311C">
        <w:rPr>
          <w:sz w:val="24"/>
          <w:szCs w:val="24"/>
        </w:rPr>
        <w:t xml:space="preserve"> Финансовым отделом, пеней и штрафов по ним;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управляет муниципальным долгом в порядке, установленном </w:t>
      </w:r>
      <w:proofErr w:type="spellStart"/>
      <w:r w:rsidRPr="005C311C">
        <w:rPr>
          <w:sz w:val="24"/>
          <w:szCs w:val="24"/>
        </w:rPr>
        <w:t>Администрациейрайона</w:t>
      </w:r>
      <w:proofErr w:type="spellEnd"/>
      <w:r w:rsidRPr="005C311C">
        <w:rPr>
          <w:sz w:val="24"/>
          <w:szCs w:val="24"/>
        </w:rPr>
        <w:t>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в качестве </w:t>
      </w:r>
      <w:proofErr w:type="gramStart"/>
      <w:r w:rsidRPr="005C311C">
        <w:rPr>
          <w:sz w:val="24"/>
          <w:szCs w:val="24"/>
        </w:rPr>
        <w:t>администратора источников внутреннего финансирования дефицита бюджета</w:t>
      </w:r>
      <w:proofErr w:type="gramEnd"/>
      <w:r w:rsidRPr="005C311C">
        <w:rPr>
          <w:sz w:val="24"/>
          <w:szCs w:val="24"/>
        </w:rPr>
        <w:t xml:space="preserve"> осуществляет муниципальные внутренние заимствования, заключает кредитные соглашения и договор</w:t>
      </w:r>
      <w:r>
        <w:rPr>
          <w:sz w:val="24"/>
          <w:szCs w:val="24"/>
        </w:rPr>
        <w:t>ы</w:t>
      </w:r>
      <w:r w:rsidRPr="005C311C">
        <w:rPr>
          <w:sz w:val="24"/>
          <w:szCs w:val="24"/>
        </w:rPr>
        <w:t xml:space="preserve"> для привлечения кредитов, предоставляет от имени Муниципального образования «</w:t>
      </w:r>
      <w:proofErr w:type="spellStart"/>
      <w:r w:rsidRPr="005C311C">
        <w:rPr>
          <w:sz w:val="24"/>
          <w:szCs w:val="24"/>
        </w:rPr>
        <w:t>Кетовский</w:t>
      </w:r>
      <w:proofErr w:type="spellEnd"/>
      <w:r w:rsidRPr="005C311C">
        <w:rPr>
          <w:sz w:val="24"/>
          <w:szCs w:val="24"/>
        </w:rPr>
        <w:t xml:space="preserve"> район» муниципальные гарантии;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по выданным муниципальным гарантиям;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представляет Администрацию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в договорах о предоставлении средств бюджета </w:t>
      </w:r>
      <w:proofErr w:type="spellStart"/>
      <w:r w:rsidRPr="005C311C">
        <w:rPr>
          <w:sz w:val="24"/>
          <w:szCs w:val="24"/>
        </w:rPr>
        <w:t>Кетовского</w:t>
      </w:r>
      <w:proofErr w:type="spellEnd"/>
      <w:r w:rsidRPr="005C311C">
        <w:rPr>
          <w:sz w:val="24"/>
          <w:szCs w:val="24"/>
        </w:rPr>
        <w:t xml:space="preserve"> района на возвратной основе, бюджетных инвестиций;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ведет реестр предоставления бюджетных средств на возвратной основе в разрезе получателей;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проводит проверки финансового состояния получателей бюджетных средств на возвратной основе, получателей муниципальных гарантий, получателей бюджетных инвестиций;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осуществляет ведение реестра расходных обязательств районного бюджета и свода реестров расходных обязательств поселений;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согласует решения налоговых органов об изменении сроков уплаты налогов (подлежащих зачислению в районный бюджет) в форме отсрочки, рассрочки налогового кредита, налогового инвестиционного кредита, в пределах лимитов предоставления отсрочек, рассрочек и налоговых кредитов, установленных решением </w:t>
      </w:r>
      <w:proofErr w:type="spellStart"/>
      <w:r w:rsidRPr="005C311C">
        <w:rPr>
          <w:sz w:val="24"/>
          <w:szCs w:val="24"/>
        </w:rPr>
        <w:t>Кетовской</w:t>
      </w:r>
      <w:proofErr w:type="spellEnd"/>
      <w:r w:rsidRPr="005C311C">
        <w:rPr>
          <w:sz w:val="24"/>
          <w:szCs w:val="24"/>
        </w:rPr>
        <w:t xml:space="preserve"> районной Думы на очередной финансовый год;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осуществляет полномочия главного распорядителя и получателя средств районного бюджета, предусмотренных на содержание Финансового отдела и реализацию возложенных на Финансовый отдел функций;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проводит методологическую помощь в организации работы централизованных бухгалтерий в вопросах постановки бухгалтерского учета, его централизации и механизации;</w:t>
      </w:r>
      <w:r w:rsidRPr="005C311C">
        <w:rPr>
          <w:sz w:val="24"/>
          <w:szCs w:val="24"/>
        </w:rPr>
        <w:tab/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осуществляет иные бюджетные полномочия в соответствии с Бюджетным Кодексом Российской Федерации и настоящим Положением;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Pr="005C311C">
        <w:rPr>
          <w:sz w:val="24"/>
          <w:szCs w:val="24"/>
        </w:rPr>
        <w:t>В области совершенствования межбюджетных отношений между звеньями           бюджетной системы, совершенствования налоговой политики, а также местных налогов и сборов: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разрабатывает систему местных налогов и сборов, вводимых в районе и льгот по ним в соответствии с действующим законодательством, дает разъяснения налогоплательщикам о порядке уплаты платежей в бюджет;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готовит заключения о возможности предоставления или отказа в льготном налогообложении;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принимает участие в разработке цен и тарифов на оплату бытовых, коммунальных, транспортных и других услуг, оказываемых предприятиями и организациями, находящимися в муниципальной собственности.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5C311C">
        <w:rPr>
          <w:sz w:val="24"/>
          <w:szCs w:val="24"/>
        </w:rPr>
        <w:t>В области приватизации, создания рынка ценных бумаг, денежного обращения: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рассматривает вопросы выпуска, реализации и погашения местных займов и </w:t>
      </w:r>
      <w:r>
        <w:rPr>
          <w:sz w:val="24"/>
          <w:szCs w:val="24"/>
        </w:rPr>
        <w:t>ло</w:t>
      </w:r>
      <w:r w:rsidRPr="005C311C">
        <w:rPr>
          <w:sz w:val="24"/>
          <w:szCs w:val="24"/>
        </w:rPr>
        <w:t>терей;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принимает участие в разработке программ и способов приватизации предприятий государственной и муниципальной собственности;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принимает участие в работе комиссий по оценке имущества приватизируемых предприятий, в проводимых конкурсах и аукционах;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lastRenderedPageBreak/>
        <w:t xml:space="preserve">- осуществляет </w:t>
      </w:r>
      <w:proofErr w:type="gramStart"/>
      <w:r w:rsidRPr="005C311C">
        <w:rPr>
          <w:sz w:val="24"/>
          <w:szCs w:val="24"/>
        </w:rPr>
        <w:t>контроль за</w:t>
      </w:r>
      <w:proofErr w:type="gramEnd"/>
      <w:r w:rsidRPr="005C311C">
        <w:rPr>
          <w:sz w:val="24"/>
          <w:szCs w:val="24"/>
        </w:rPr>
        <w:t xml:space="preserve"> соблюдением договоров купли-продажи приватизируемых предприятий и организаций, за соблюдением договоров по сдаче в аренду муниципального имущества.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Pr="005C311C">
        <w:rPr>
          <w:sz w:val="24"/>
          <w:szCs w:val="24"/>
        </w:rPr>
        <w:t>В области контрольно-экономической работы за использованием выделенных из бюджета ассигнований: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анализирует социально- экономическую и финансовую ситуацию, тенденции развития отдельных отраслей и сфер народного хозяйства;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осуществляет </w:t>
      </w:r>
      <w:proofErr w:type="gramStart"/>
      <w:r w:rsidRPr="005C311C">
        <w:rPr>
          <w:sz w:val="24"/>
          <w:szCs w:val="24"/>
        </w:rPr>
        <w:t>контроль за</w:t>
      </w:r>
      <w:proofErr w:type="gramEnd"/>
      <w:r w:rsidRPr="005C311C">
        <w:rPr>
          <w:sz w:val="24"/>
          <w:szCs w:val="24"/>
        </w:rPr>
        <w:t xml:space="preserve"> ходом исполнения районного бюджета и бюджетов поселений, исходя из требований соблюдения действующего бюджетного законодательства, решений органов власти;</w:t>
      </w:r>
    </w:p>
    <w:p w:rsidR="00002384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осуществляет контроль за перечислением из районного бюджета сре</w:t>
      </w:r>
      <w:proofErr w:type="gramStart"/>
      <w:r w:rsidRPr="005C311C">
        <w:rPr>
          <w:sz w:val="24"/>
          <w:szCs w:val="24"/>
        </w:rPr>
        <w:t>дств пр</w:t>
      </w:r>
      <w:proofErr w:type="gramEnd"/>
      <w:r w:rsidRPr="005C311C">
        <w:rPr>
          <w:sz w:val="24"/>
          <w:szCs w:val="24"/>
        </w:rPr>
        <w:t>едприятиям, учреждениям, а также субвенций и иных видов финансовой помощи, выделяемых бюджетам поселений.</w:t>
      </w:r>
    </w:p>
    <w:p w:rsidR="00002384" w:rsidRPr="00F97FAE" w:rsidRDefault="00002384" w:rsidP="00002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FAE">
        <w:rPr>
          <w:rFonts w:ascii="Times New Roman" w:hAnsi="Times New Roman" w:cs="Times New Roman"/>
          <w:sz w:val="24"/>
          <w:szCs w:val="24"/>
        </w:rPr>
        <w:t>2.2.8. В области внутреннего муниципального финансового контроля:</w:t>
      </w:r>
    </w:p>
    <w:p w:rsidR="00002384" w:rsidRPr="00F97FAE" w:rsidRDefault="00002384" w:rsidP="0000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E">
        <w:rPr>
          <w:rFonts w:ascii="Times New Roman" w:hAnsi="Times New Roman" w:cs="Times New Roman"/>
          <w:sz w:val="24"/>
          <w:szCs w:val="24"/>
        </w:rPr>
        <w:t xml:space="preserve"> - осуществляет </w:t>
      </w:r>
      <w:proofErr w:type="gramStart"/>
      <w:r w:rsidRPr="00F97F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7FAE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отчётности о реализации муниципальных программ </w:t>
      </w:r>
      <w:proofErr w:type="spellStart"/>
      <w:r w:rsidRPr="00F97FA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97FAE">
        <w:rPr>
          <w:rFonts w:ascii="Times New Roman" w:hAnsi="Times New Roman" w:cs="Times New Roman"/>
          <w:sz w:val="24"/>
          <w:szCs w:val="24"/>
        </w:rPr>
        <w:t xml:space="preserve"> района, в том числе отчётности об исполнении муниципальных заданий;</w:t>
      </w:r>
    </w:p>
    <w:p w:rsidR="00002384" w:rsidRPr="00F97FAE" w:rsidRDefault="00002384" w:rsidP="0000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E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97F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7FAE">
        <w:rPr>
          <w:rFonts w:ascii="Times New Roman" w:hAnsi="Times New Roman" w:cs="Times New Roman"/>
          <w:sz w:val="24"/>
          <w:szCs w:val="24"/>
        </w:rPr>
        <w:t xml:space="preserve">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средств бюджета;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 xml:space="preserve">- осуществляет </w:t>
      </w:r>
      <w:proofErr w:type="gramStart"/>
      <w:r w:rsidRPr="00F97FAE">
        <w:rPr>
          <w:sz w:val="24"/>
          <w:szCs w:val="24"/>
        </w:rPr>
        <w:t>контроль за</w:t>
      </w:r>
      <w:proofErr w:type="gramEnd"/>
      <w:r w:rsidRPr="00F97FAE">
        <w:rPr>
          <w:sz w:val="24"/>
          <w:szCs w:val="24"/>
        </w:rPr>
        <w:t xml:space="preserve"> соблюдением законодательства Российской Федерации и иных нормативных правовых</w:t>
      </w:r>
      <w:r>
        <w:rPr>
          <w:sz w:val="24"/>
          <w:szCs w:val="24"/>
        </w:rPr>
        <w:t xml:space="preserve"> актов о контрактной системе в сфере закупок товаров, работ, услуг для обеспечения муниципальных нужд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района;</w:t>
      </w:r>
    </w:p>
    <w:p w:rsidR="00002384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48418B">
        <w:rPr>
          <w:sz w:val="24"/>
          <w:szCs w:val="24"/>
        </w:rPr>
        <w:t>-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правонарушениях, и приним</w:t>
      </w:r>
      <w:r>
        <w:rPr>
          <w:sz w:val="24"/>
          <w:szCs w:val="24"/>
        </w:rPr>
        <w:t>ает</w:t>
      </w:r>
      <w:r w:rsidRPr="0048418B">
        <w:rPr>
          <w:sz w:val="24"/>
          <w:szCs w:val="24"/>
        </w:rPr>
        <w:t xml:space="preserve"> меры по их предотвращению</w:t>
      </w:r>
      <w:r>
        <w:rPr>
          <w:sz w:val="24"/>
          <w:szCs w:val="24"/>
        </w:rPr>
        <w:t>.</w:t>
      </w:r>
    </w:p>
    <w:p w:rsidR="00002384" w:rsidRPr="00637EF7" w:rsidRDefault="00002384" w:rsidP="00002384">
      <w:pPr>
        <w:pStyle w:val="a6"/>
        <w:shd w:val="clear" w:color="auto" w:fill="FEFFFF"/>
        <w:jc w:val="both"/>
        <w:rPr>
          <w:sz w:val="23"/>
          <w:szCs w:val="23"/>
          <w:shd w:val="clear" w:color="auto" w:fill="FEFFFF"/>
        </w:rPr>
      </w:pPr>
      <w:r>
        <w:rPr>
          <w:sz w:val="23"/>
          <w:szCs w:val="23"/>
          <w:shd w:val="clear" w:color="auto" w:fill="FEFFFF"/>
        </w:rPr>
        <w:t xml:space="preserve">           2.2.9.  В области</w:t>
      </w:r>
      <w:r w:rsidRPr="00637EF7">
        <w:rPr>
          <w:sz w:val="23"/>
          <w:szCs w:val="23"/>
          <w:shd w:val="clear" w:color="auto" w:fill="FEFFFF"/>
        </w:rPr>
        <w:t xml:space="preserve"> осуществления полномочий по </w:t>
      </w:r>
      <w:proofErr w:type="spellStart"/>
      <w:r w:rsidRPr="00637EF7">
        <w:rPr>
          <w:sz w:val="23"/>
          <w:szCs w:val="23"/>
          <w:shd w:val="clear" w:color="auto" w:fill="FEFFFF"/>
        </w:rPr>
        <w:t>ведениюбухгалтерского</w:t>
      </w:r>
      <w:proofErr w:type="spellEnd"/>
      <w:r w:rsidRPr="00637EF7">
        <w:rPr>
          <w:sz w:val="23"/>
          <w:szCs w:val="23"/>
          <w:shd w:val="clear" w:color="auto" w:fill="FEFFFF"/>
        </w:rPr>
        <w:t xml:space="preserve"> учета в </w:t>
      </w:r>
      <w:r>
        <w:rPr>
          <w:sz w:val="23"/>
          <w:szCs w:val="23"/>
          <w:shd w:val="clear" w:color="auto" w:fill="FEFFFF"/>
        </w:rPr>
        <w:t>с</w:t>
      </w:r>
      <w:r w:rsidRPr="00637EF7">
        <w:rPr>
          <w:sz w:val="23"/>
          <w:szCs w:val="23"/>
          <w:shd w:val="clear" w:color="auto" w:fill="FEFFFF"/>
        </w:rPr>
        <w:t>ельсовет</w:t>
      </w:r>
      <w:r>
        <w:rPr>
          <w:sz w:val="23"/>
          <w:szCs w:val="23"/>
          <w:shd w:val="clear" w:color="auto" w:fill="FEFFFF"/>
        </w:rPr>
        <w:t xml:space="preserve">ах </w:t>
      </w:r>
      <w:proofErr w:type="spellStart"/>
      <w:r>
        <w:rPr>
          <w:sz w:val="23"/>
          <w:szCs w:val="23"/>
          <w:shd w:val="clear" w:color="auto" w:fill="FEFFFF"/>
        </w:rPr>
        <w:t>Кетовского</w:t>
      </w:r>
      <w:proofErr w:type="spellEnd"/>
      <w:r>
        <w:rPr>
          <w:sz w:val="23"/>
          <w:szCs w:val="23"/>
          <w:shd w:val="clear" w:color="auto" w:fill="FEFFFF"/>
        </w:rPr>
        <w:t xml:space="preserve"> района (централизованная бухгалтерия)</w:t>
      </w:r>
      <w:r w:rsidRPr="00637EF7">
        <w:rPr>
          <w:sz w:val="23"/>
          <w:szCs w:val="23"/>
          <w:shd w:val="clear" w:color="auto" w:fill="FEFFFF"/>
        </w:rPr>
        <w:t xml:space="preserve">: </w:t>
      </w:r>
    </w:p>
    <w:p w:rsidR="00002384" w:rsidRPr="00637EF7" w:rsidRDefault="00002384" w:rsidP="00002384">
      <w:pPr>
        <w:pStyle w:val="a6"/>
        <w:shd w:val="clear" w:color="auto" w:fill="FEFFFF"/>
        <w:ind w:firstLine="720"/>
        <w:jc w:val="both"/>
        <w:rPr>
          <w:sz w:val="23"/>
          <w:szCs w:val="23"/>
          <w:shd w:val="clear" w:color="auto" w:fill="FEFFFF"/>
        </w:rPr>
      </w:pPr>
      <w:r>
        <w:rPr>
          <w:sz w:val="23"/>
          <w:szCs w:val="23"/>
          <w:shd w:val="clear" w:color="auto" w:fill="FEFFFF"/>
        </w:rPr>
        <w:t xml:space="preserve">- </w:t>
      </w:r>
      <w:r w:rsidRPr="00637EF7">
        <w:rPr>
          <w:sz w:val="23"/>
          <w:szCs w:val="23"/>
          <w:shd w:val="clear" w:color="auto" w:fill="FEFFFF"/>
        </w:rPr>
        <w:t xml:space="preserve"> составление проекта бюджета сельсовета на финансовый год; </w:t>
      </w:r>
    </w:p>
    <w:p w:rsidR="00002384" w:rsidRPr="00637EF7" w:rsidRDefault="00002384" w:rsidP="00002384">
      <w:pPr>
        <w:pStyle w:val="a6"/>
        <w:shd w:val="clear" w:color="auto" w:fill="FEFFFF"/>
        <w:ind w:firstLine="720"/>
        <w:jc w:val="both"/>
        <w:rPr>
          <w:sz w:val="23"/>
          <w:szCs w:val="23"/>
          <w:shd w:val="clear" w:color="auto" w:fill="FEFFFF"/>
        </w:rPr>
      </w:pPr>
      <w:r>
        <w:rPr>
          <w:sz w:val="23"/>
          <w:szCs w:val="23"/>
          <w:shd w:val="clear" w:color="auto" w:fill="FEFFFF"/>
        </w:rPr>
        <w:t>-</w:t>
      </w:r>
      <w:r w:rsidRPr="00637EF7">
        <w:rPr>
          <w:sz w:val="23"/>
          <w:szCs w:val="23"/>
          <w:shd w:val="clear" w:color="auto" w:fill="FEFFFF"/>
        </w:rPr>
        <w:t xml:space="preserve"> ведение бухгалтерского учета и бюджетной отчетности по исполнению бюджета сельсовета; </w:t>
      </w:r>
    </w:p>
    <w:p w:rsidR="00002384" w:rsidRPr="00637EF7" w:rsidRDefault="00002384" w:rsidP="00002384">
      <w:pPr>
        <w:pStyle w:val="a6"/>
        <w:shd w:val="clear" w:color="auto" w:fill="FEFFFF"/>
        <w:ind w:firstLine="720"/>
        <w:jc w:val="both"/>
        <w:rPr>
          <w:sz w:val="23"/>
          <w:szCs w:val="23"/>
          <w:shd w:val="clear" w:color="auto" w:fill="FEFFFF"/>
        </w:rPr>
      </w:pPr>
      <w:r>
        <w:rPr>
          <w:sz w:val="23"/>
          <w:szCs w:val="23"/>
          <w:shd w:val="clear" w:color="auto" w:fill="FEFFFF"/>
        </w:rPr>
        <w:t>-</w:t>
      </w:r>
      <w:r w:rsidRPr="00637EF7">
        <w:rPr>
          <w:sz w:val="23"/>
          <w:szCs w:val="23"/>
          <w:shd w:val="clear" w:color="auto" w:fill="FEFFFF"/>
        </w:rPr>
        <w:t xml:space="preserve"> организация финансового </w:t>
      </w:r>
      <w:proofErr w:type="gramStart"/>
      <w:r w:rsidRPr="00637EF7">
        <w:rPr>
          <w:sz w:val="23"/>
          <w:szCs w:val="23"/>
          <w:shd w:val="clear" w:color="auto" w:fill="FEFFFF"/>
        </w:rPr>
        <w:t>контроля за</w:t>
      </w:r>
      <w:proofErr w:type="gramEnd"/>
      <w:r w:rsidRPr="00637EF7">
        <w:rPr>
          <w:sz w:val="23"/>
          <w:szCs w:val="23"/>
          <w:shd w:val="clear" w:color="auto" w:fill="FEFFFF"/>
        </w:rPr>
        <w:t xml:space="preserve"> полнотой и </w:t>
      </w:r>
      <w:proofErr w:type="spellStart"/>
      <w:r w:rsidRPr="00637EF7">
        <w:rPr>
          <w:sz w:val="23"/>
          <w:szCs w:val="23"/>
          <w:shd w:val="clear" w:color="auto" w:fill="FEFFFF"/>
        </w:rPr>
        <w:t>достоверностьюинформации</w:t>
      </w:r>
      <w:proofErr w:type="spellEnd"/>
      <w:r w:rsidRPr="00637EF7">
        <w:rPr>
          <w:sz w:val="23"/>
          <w:szCs w:val="23"/>
          <w:shd w:val="clear" w:color="auto" w:fill="FEFFFF"/>
        </w:rPr>
        <w:t xml:space="preserve"> о поступивших доходах и расходованием бюджетных средств </w:t>
      </w:r>
      <w:proofErr w:type="spellStart"/>
      <w:r w:rsidRPr="00637EF7">
        <w:rPr>
          <w:sz w:val="23"/>
          <w:szCs w:val="23"/>
          <w:shd w:val="clear" w:color="auto" w:fill="FEFFFF"/>
        </w:rPr>
        <w:t>передфинансовыми</w:t>
      </w:r>
      <w:proofErr w:type="spellEnd"/>
      <w:r w:rsidRPr="00637EF7">
        <w:rPr>
          <w:sz w:val="23"/>
          <w:szCs w:val="23"/>
          <w:shd w:val="clear" w:color="auto" w:fill="FEFFFF"/>
        </w:rPr>
        <w:t xml:space="preserve">, налоговыми органами и другими заинтересованными лицами, организациями; </w:t>
      </w:r>
    </w:p>
    <w:p w:rsidR="00002384" w:rsidRPr="00637EF7" w:rsidRDefault="00002384" w:rsidP="00002384">
      <w:pPr>
        <w:pStyle w:val="a6"/>
        <w:shd w:val="clear" w:color="auto" w:fill="FEFFFF"/>
        <w:ind w:firstLine="720"/>
        <w:jc w:val="both"/>
        <w:rPr>
          <w:sz w:val="23"/>
          <w:szCs w:val="23"/>
          <w:shd w:val="clear" w:color="auto" w:fill="FEFFFF"/>
        </w:rPr>
      </w:pPr>
      <w:r>
        <w:rPr>
          <w:sz w:val="23"/>
          <w:szCs w:val="23"/>
          <w:shd w:val="clear" w:color="auto" w:fill="FEFFFF"/>
        </w:rPr>
        <w:t>-</w:t>
      </w:r>
      <w:r w:rsidRPr="00637EF7">
        <w:rPr>
          <w:sz w:val="23"/>
          <w:szCs w:val="23"/>
          <w:shd w:val="clear" w:color="auto" w:fill="FEFFFF"/>
        </w:rPr>
        <w:t xml:space="preserve"> участие в разработке местных налогов и сборов, вводимых в муниципальных </w:t>
      </w:r>
      <w:r w:rsidRPr="00637EF7">
        <w:rPr>
          <w:sz w:val="23"/>
          <w:szCs w:val="23"/>
          <w:shd w:val="clear" w:color="auto" w:fill="FEFFFF"/>
        </w:rPr>
        <w:br/>
        <w:t xml:space="preserve">образованиях и льгот по ним в соответствии с действующим законодательством; </w:t>
      </w:r>
    </w:p>
    <w:p w:rsidR="00002384" w:rsidRPr="00E22515" w:rsidRDefault="00002384" w:rsidP="00002384">
      <w:pPr>
        <w:pStyle w:val="a6"/>
        <w:shd w:val="clear" w:color="auto" w:fill="FEFFFF"/>
        <w:jc w:val="both"/>
        <w:rPr>
          <w:sz w:val="23"/>
          <w:szCs w:val="23"/>
          <w:shd w:val="clear" w:color="auto" w:fill="FEFFFF"/>
        </w:rPr>
      </w:pPr>
      <w:r>
        <w:rPr>
          <w:sz w:val="23"/>
          <w:szCs w:val="23"/>
          <w:shd w:val="clear" w:color="auto" w:fill="FEFFFF"/>
        </w:rPr>
        <w:t xml:space="preserve">           -</w:t>
      </w:r>
      <w:r w:rsidRPr="00637EF7">
        <w:rPr>
          <w:sz w:val="23"/>
          <w:szCs w:val="23"/>
          <w:shd w:val="clear" w:color="auto" w:fill="FEFFFF"/>
        </w:rPr>
        <w:t xml:space="preserve"> иные полномочия в соответствии с </w:t>
      </w:r>
      <w:r>
        <w:rPr>
          <w:sz w:val="23"/>
          <w:szCs w:val="23"/>
          <w:shd w:val="clear" w:color="auto" w:fill="FEFFFF"/>
        </w:rPr>
        <w:t xml:space="preserve">действующим законодательством. 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5C311C">
        <w:rPr>
          <w:sz w:val="24"/>
          <w:szCs w:val="24"/>
        </w:rPr>
        <w:t xml:space="preserve">Финансовый отдел ведет прием граждан, рассматривает заявления, предложения и </w:t>
      </w:r>
      <w:proofErr w:type="gramStart"/>
      <w:r w:rsidRPr="005C311C">
        <w:rPr>
          <w:sz w:val="24"/>
          <w:szCs w:val="24"/>
        </w:rPr>
        <w:t>жалобы</w:t>
      </w:r>
      <w:proofErr w:type="gramEnd"/>
      <w:r w:rsidRPr="005C311C">
        <w:rPr>
          <w:sz w:val="24"/>
          <w:szCs w:val="24"/>
        </w:rPr>
        <w:t xml:space="preserve"> относящиеся к его компетенции, принимает по ним решения и направляет ответы в установленный срок.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5C311C">
        <w:rPr>
          <w:sz w:val="24"/>
          <w:szCs w:val="24"/>
        </w:rPr>
        <w:t>Финансовый отдел обеспечивает в пределах своей компетенции защиту сведений составляющих государственную или иную охраняемую законом тайну.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5C311C">
        <w:rPr>
          <w:sz w:val="24"/>
          <w:szCs w:val="24"/>
        </w:rPr>
        <w:t>Финансовый отдел в пределах своей компетенции имеет право: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запрашивать и получать в установленном порядке от органов местного самоуправления и юридических лиц материалы, отчетные данные и сведения, необходимые для своевременного и качественного составления проектов бюджетов, а также для осуществления иных полномочий и принятия решений по вопросам, отнесенным к компетенции Финансового отдела;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 ограничивать, а в необходимых случаях приостанавливать финансирование из районного бюджета предприятий, организаций и учреждений при наличии фактов </w:t>
      </w:r>
      <w:r w:rsidRPr="005C311C">
        <w:rPr>
          <w:sz w:val="24"/>
          <w:szCs w:val="24"/>
        </w:rPr>
        <w:lastRenderedPageBreak/>
        <w:t>незаконного расходования ими средств, а также при непредставлении отчетов об израсходовании ранее отпущенных средств и установленной отчетности, докладывая об этом органам власти района;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 проводить проверки финансовой деятельности предприятий и учреждений, финансируемых из бюджета района;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требовать при проверках предъявления наличия денежных сумм и ценных бумаг, предоставления всех документов, бухгалтерских книг, отчетов, смет и планов, получать от кредитных учреждений в соответствии с их уставами и от других учреждений необходимые сведения и копии документов, связанные с операциями проверяемых учреждений, предприятий и организаций;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давать руководителям проверяемых учреждений, предприятий и организаций обязательные для них указания об устранении выявленных нарушений финансовой дисциплины;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проверять постановку бухгалтерского учета и отчетности в учреждениях и организациях, относящихся к муниципальной собственности и финансируемых из районного бюджета и бюджетов поселений;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осуществлять </w:t>
      </w:r>
      <w:proofErr w:type="gramStart"/>
      <w:r w:rsidRPr="005C311C">
        <w:rPr>
          <w:sz w:val="24"/>
          <w:szCs w:val="24"/>
        </w:rPr>
        <w:t>контроль за</w:t>
      </w:r>
      <w:proofErr w:type="gramEnd"/>
      <w:r w:rsidRPr="005C311C">
        <w:rPr>
          <w:sz w:val="24"/>
          <w:szCs w:val="24"/>
        </w:rPr>
        <w:t xml:space="preserve"> состоянием рассмотрения главными распорядителями смет, финансовых планов, отчетов и баланса подведомственных им учреждений;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выдавать в установленном порядке, в случае необходимости, бюджетные кредиты из районного бюджета бюджетам поселений с погашением этих кредитов в пределах текущего года;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рассматривать просьбы главных распорядителей кредитов о перераспределении ассигнований между отдельными подразделениями сводной сметы, требующих изменения росписи доходов и расходов районного бюджета и принимать в установленном порядке решения по этим вопросам;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давать заключения и вносить на рассмотрение органов власти района предложения об оказании из средств районного бюджета единовременной денежной помощи гражданам, пострадавшим от стихийных бедствий;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в соответствии с законодательством </w:t>
      </w:r>
      <w:proofErr w:type="gramStart"/>
      <w:r w:rsidRPr="005C311C">
        <w:rPr>
          <w:sz w:val="24"/>
          <w:szCs w:val="24"/>
        </w:rPr>
        <w:t>предоставлять заключения</w:t>
      </w:r>
      <w:proofErr w:type="gramEnd"/>
      <w:r w:rsidRPr="005C311C">
        <w:rPr>
          <w:sz w:val="24"/>
          <w:szCs w:val="24"/>
        </w:rPr>
        <w:t xml:space="preserve"> на обоснованность предоставления отсрочки по платежам, поступающим в районный бюджет.</w:t>
      </w:r>
    </w:p>
    <w:p w:rsidR="00002384" w:rsidRPr="005C311C" w:rsidRDefault="00002384" w:rsidP="00002384">
      <w:pPr>
        <w:pStyle w:val="1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5C311C">
        <w:rPr>
          <w:sz w:val="24"/>
          <w:szCs w:val="24"/>
        </w:rPr>
        <w:t>Финансовый отдел обязан: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систематически представлять органам местного самоуправления сведения о ходе исполнения бюджета;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своевременно и в соответствии с расчетами финансировать расходы, утвержденные по бюджету;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 xml:space="preserve">- производить по письменным заявлениям плательщиков возврат из бюджета излишне перечисленных ими платежей, </w:t>
      </w:r>
      <w:proofErr w:type="spellStart"/>
      <w:r w:rsidRPr="005C311C">
        <w:rPr>
          <w:sz w:val="24"/>
          <w:szCs w:val="24"/>
        </w:rPr>
        <w:t>администрируемых</w:t>
      </w:r>
      <w:proofErr w:type="spellEnd"/>
      <w:r w:rsidRPr="005C311C">
        <w:rPr>
          <w:sz w:val="24"/>
          <w:szCs w:val="24"/>
        </w:rPr>
        <w:t xml:space="preserve"> Финансовым отделом;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проводить мероприятия по повышению квалификации работников Финансового отдела, инструктаж и семинары для работников централизованных бухгалтерий муниципальных учреждений и поселений;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5C311C">
        <w:rPr>
          <w:sz w:val="24"/>
          <w:szCs w:val="24"/>
        </w:rPr>
        <w:t>- обеспечить учет, сохранность, использование, своевременный отбор и подготовку архивных документов, а также передачу на хранение архивных фондов в архив района.</w:t>
      </w:r>
    </w:p>
    <w:p w:rsidR="00002384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2384" w:rsidRPr="009F1110" w:rsidRDefault="00002384" w:rsidP="00002384">
      <w:pPr>
        <w:pStyle w:val="11"/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9F1110">
        <w:rPr>
          <w:b/>
          <w:sz w:val="24"/>
          <w:szCs w:val="24"/>
        </w:rPr>
        <w:t>Структура и руководство Финансовым отделом</w:t>
      </w:r>
    </w:p>
    <w:p w:rsidR="00002384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5C311C">
        <w:rPr>
          <w:sz w:val="24"/>
          <w:szCs w:val="24"/>
        </w:rPr>
        <w:t xml:space="preserve">Финансовый отдел возглавляет </w:t>
      </w:r>
      <w:r>
        <w:rPr>
          <w:sz w:val="24"/>
          <w:szCs w:val="24"/>
        </w:rPr>
        <w:t xml:space="preserve">Заместитель Главы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 по финансовой </w:t>
      </w:r>
      <w:r w:rsidRPr="00F97FAE">
        <w:rPr>
          <w:sz w:val="24"/>
          <w:szCs w:val="24"/>
        </w:rPr>
        <w:t xml:space="preserve">политике </w:t>
      </w:r>
      <w:proofErr w:type="gramStart"/>
      <w:r w:rsidRPr="00F97FAE">
        <w:rPr>
          <w:sz w:val="24"/>
          <w:szCs w:val="24"/>
        </w:rPr>
        <w:t>–н</w:t>
      </w:r>
      <w:proofErr w:type="gramEnd"/>
      <w:r w:rsidRPr="00F97FAE">
        <w:rPr>
          <w:sz w:val="24"/>
          <w:szCs w:val="24"/>
        </w:rPr>
        <w:t xml:space="preserve">ачальник Финансового отдела, назначаемый и освобождаемый от должности Главой </w:t>
      </w:r>
      <w:proofErr w:type="spellStart"/>
      <w:r w:rsidRPr="00F97FAE">
        <w:rPr>
          <w:sz w:val="24"/>
          <w:szCs w:val="24"/>
        </w:rPr>
        <w:t>Кетовского</w:t>
      </w:r>
      <w:proofErr w:type="spellEnd"/>
      <w:r w:rsidRPr="00F97FAE">
        <w:rPr>
          <w:sz w:val="24"/>
          <w:szCs w:val="24"/>
        </w:rPr>
        <w:t xml:space="preserve"> района.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ab/>
        <w:t>Начальник Финансового отдела несет персональную ответственность за выполнение возложенных на Финансовый отдел задач и осуществление им своих функций.</w:t>
      </w:r>
      <w:r w:rsidRPr="00F97FAE">
        <w:rPr>
          <w:sz w:val="24"/>
          <w:szCs w:val="24"/>
        </w:rPr>
        <w:tab/>
        <w:t xml:space="preserve">Начальник Финансового отдела имеет первого заместителя, назначаемого на должность по согласованию с Главой </w:t>
      </w:r>
      <w:proofErr w:type="spellStart"/>
      <w:r w:rsidRPr="00F97FAE">
        <w:rPr>
          <w:sz w:val="24"/>
          <w:szCs w:val="24"/>
        </w:rPr>
        <w:t>Кетовского</w:t>
      </w:r>
      <w:proofErr w:type="spellEnd"/>
      <w:r w:rsidRPr="00F97FAE">
        <w:rPr>
          <w:sz w:val="24"/>
          <w:szCs w:val="24"/>
        </w:rPr>
        <w:t xml:space="preserve"> района.</w:t>
      </w:r>
    </w:p>
    <w:p w:rsidR="00002384" w:rsidRPr="00F97FAE" w:rsidRDefault="00002384" w:rsidP="00002384">
      <w:pPr>
        <w:pStyle w:val="11"/>
        <w:ind w:firstLine="720"/>
        <w:jc w:val="both"/>
        <w:rPr>
          <w:sz w:val="24"/>
          <w:szCs w:val="24"/>
        </w:rPr>
      </w:pPr>
      <w:r w:rsidRPr="00F97FAE">
        <w:rPr>
          <w:sz w:val="24"/>
          <w:szCs w:val="24"/>
        </w:rPr>
        <w:lastRenderedPageBreak/>
        <w:t xml:space="preserve">3.2. Структура Финансового отдела определяется Заместителем Главы </w:t>
      </w:r>
      <w:proofErr w:type="spellStart"/>
      <w:r w:rsidRPr="00F97FAE">
        <w:rPr>
          <w:sz w:val="24"/>
          <w:szCs w:val="24"/>
        </w:rPr>
        <w:t>Кетовского</w:t>
      </w:r>
      <w:proofErr w:type="spellEnd"/>
      <w:r w:rsidRPr="00F97FAE">
        <w:rPr>
          <w:sz w:val="24"/>
          <w:szCs w:val="24"/>
        </w:rPr>
        <w:t xml:space="preserve"> района по финансовой политике – начальником Финансового отдела.</w:t>
      </w:r>
    </w:p>
    <w:p w:rsidR="00002384" w:rsidRPr="00F97FAE" w:rsidRDefault="00002384" w:rsidP="00002384">
      <w:pPr>
        <w:shd w:val="clear" w:color="auto" w:fill="FFFFFF"/>
        <w:tabs>
          <w:tab w:val="left" w:leader="underscore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E">
        <w:rPr>
          <w:rFonts w:ascii="Times New Roman" w:hAnsi="Times New Roman" w:cs="Times New Roman"/>
          <w:sz w:val="24"/>
          <w:szCs w:val="24"/>
        </w:rPr>
        <w:t xml:space="preserve">            3.3. Задачи, функции и полномочия структурных подразделений финансового отдела определяются положениями о них.</w:t>
      </w:r>
    </w:p>
    <w:p w:rsidR="00002384" w:rsidRPr="00F97FAE" w:rsidRDefault="00002384" w:rsidP="00002384">
      <w:pPr>
        <w:pStyle w:val="11"/>
        <w:ind w:firstLine="720"/>
        <w:jc w:val="both"/>
        <w:rPr>
          <w:sz w:val="24"/>
          <w:szCs w:val="24"/>
        </w:rPr>
      </w:pPr>
      <w:r w:rsidRPr="00F97FAE">
        <w:rPr>
          <w:sz w:val="24"/>
          <w:szCs w:val="24"/>
        </w:rPr>
        <w:t>3.4. Руководитель Финансового отдела: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>- руководит деятельностью Финансового отдела на принципе единоначалия и несет персональную ответственность за выполнение возложенных на финансовый отдел задач и осуществление его полномочий;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>- вносит в установленном порядке на рассмотрение органов власти проекты постановлений, распоряжений и решений по вопросам, входящим в компетенцию Финансового отдела;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>- в пределах компетенции Финансового отдела издает приказы, обязательные для исполнения работниками Финансового отдела;</w:t>
      </w:r>
    </w:p>
    <w:p w:rsidR="00002384" w:rsidRPr="00F97FAE" w:rsidRDefault="00002384" w:rsidP="00002384">
      <w:pPr>
        <w:shd w:val="clear" w:color="auto" w:fill="FFFFFF"/>
        <w:tabs>
          <w:tab w:val="left" w:leader="underscore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E">
        <w:rPr>
          <w:rFonts w:ascii="Times New Roman" w:hAnsi="Times New Roman" w:cs="Times New Roman"/>
          <w:sz w:val="24"/>
          <w:szCs w:val="24"/>
        </w:rPr>
        <w:t xml:space="preserve">- представляет на согласование Главе </w:t>
      </w:r>
      <w:proofErr w:type="spellStart"/>
      <w:r w:rsidRPr="00F97FA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97FAE">
        <w:rPr>
          <w:rFonts w:ascii="Times New Roman" w:hAnsi="Times New Roman" w:cs="Times New Roman"/>
          <w:sz w:val="24"/>
          <w:szCs w:val="24"/>
        </w:rPr>
        <w:t xml:space="preserve"> района предложения о назначении на должность, отстранении или освобождении от замещаемой должности муниципальной службы первого заместителя руководителя финансового отдела. Распределяет обязанности и устанавли</w:t>
      </w:r>
      <w:r w:rsidRPr="00F97FAE">
        <w:rPr>
          <w:rFonts w:ascii="Times New Roman" w:hAnsi="Times New Roman" w:cs="Times New Roman"/>
          <w:sz w:val="24"/>
          <w:szCs w:val="24"/>
        </w:rPr>
        <w:softHyphen/>
        <w:t xml:space="preserve">вает степень ответственности первого заместителя руководителя финансового отдела, руководителей структурных подразделений финансового отдела; 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 xml:space="preserve">- утверждает штатное расписание Финансового отдела, смету расходов на его содержание в </w:t>
      </w:r>
      <w:proofErr w:type="gramStart"/>
      <w:r w:rsidRPr="00F97FAE">
        <w:rPr>
          <w:sz w:val="24"/>
          <w:szCs w:val="24"/>
        </w:rPr>
        <w:t>пределах</w:t>
      </w:r>
      <w:proofErr w:type="gramEnd"/>
      <w:r w:rsidRPr="00F97FAE">
        <w:rPr>
          <w:sz w:val="24"/>
          <w:szCs w:val="24"/>
        </w:rPr>
        <w:t xml:space="preserve"> утвержденных на соответствующий период ассигнований, предусмотренных в районном бюджете;</w:t>
      </w:r>
    </w:p>
    <w:p w:rsidR="00002384" w:rsidRPr="00F97FAE" w:rsidRDefault="00002384" w:rsidP="00002384">
      <w:pPr>
        <w:shd w:val="clear" w:color="auto" w:fill="FFFFFF"/>
        <w:tabs>
          <w:tab w:val="left" w:leader="underscore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E">
        <w:rPr>
          <w:rFonts w:ascii="Times New Roman" w:hAnsi="Times New Roman" w:cs="Times New Roman"/>
          <w:sz w:val="24"/>
          <w:szCs w:val="24"/>
        </w:rPr>
        <w:t>- утверждает положения о структурных подразделениях финансового отдела, должностные   инструкции сотрудников, назначает на должность и увольняет сотрудников финансового отдела;</w:t>
      </w:r>
    </w:p>
    <w:p w:rsidR="00002384" w:rsidRPr="00F97FAE" w:rsidRDefault="00002384" w:rsidP="00002384">
      <w:pPr>
        <w:shd w:val="clear" w:color="auto" w:fill="FFFFFF"/>
        <w:tabs>
          <w:tab w:val="left" w:leader="underscore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E">
        <w:rPr>
          <w:rFonts w:ascii="Times New Roman" w:hAnsi="Times New Roman" w:cs="Times New Roman"/>
          <w:sz w:val="24"/>
          <w:szCs w:val="24"/>
        </w:rPr>
        <w:t xml:space="preserve">- применяет меры поощрения и дисциплинарной ответственности к сотрудникам финансового отдела; </w:t>
      </w:r>
    </w:p>
    <w:p w:rsidR="00002384" w:rsidRPr="00F97FAE" w:rsidRDefault="00002384" w:rsidP="00002384">
      <w:pPr>
        <w:shd w:val="clear" w:color="auto" w:fill="FFFFFF"/>
        <w:tabs>
          <w:tab w:val="left" w:leader="underscore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E">
        <w:rPr>
          <w:rFonts w:ascii="Times New Roman" w:hAnsi="Times New Roman" w:cs="Times New Roman"/>
          <w:sz w:val="24"/>
          <w:szCs w:val="24"/>
        </w:rPr>
        <w:t xml:space="preserve">- представляет планы работы финансового отдела и отчеты о выполнении планов работы финансового отдела на утверждение Главе </w:t>
      </w:r>
      <w:proofErr w:type="spellStart"/>
      <w:r w:rsidRPr="00F97FA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97FAE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002384" w:rsidRPr="00F97FAE" w:rsidRDefault="00002384" w:rsidP="00002384">
      <w:pPr>
        <w:shd w:val="clear" w:color="auto" w:fill="FFFFFF"/>
        <w:tabs>
          <w:tab w:val="left" w:leader="underscore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AE">
        <w:rPr>
          <w:rFonts w:ascii="Times New Roman" w:hAnsi="Times New Roman" w:cs="Times New Roman"/>
          <w:sz w:val="24"/>
          <w:szCs w:val="24"/>
        </w:rPr>
        <w:t>- обеспечивает соблюдение финансовой дисциплины, сохранность средств и материальных ценностей в финансовом отделе;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>- представляет без доверенности интересы Финансового отдела в судебных, правоохранительных и иных органах. Выдает от имени Финансового отдела его сотрудникам доверенности на представление интересов финансового отдела;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 xml:space="preserve">- принимает решения о блокировке расходов бюджета и отменяет данные решения по согласованию с Главой </w:t>
      </w:r>
      <w:proofErr w:type="spellStart"/>
      <w:r w:rsidRPr="00F97FAE">
        <w:rPr>
          <w:sz w:val="24"/>
          <w:szCs w:val="24"/>
        </w:rPr>
        <w:t>Кетовского</w:t>
      </w:r>
      <w:proofErr w:type="spellEnd"/>
      <w:r w:rsidRPr="00F97FAE">
        <w:rPr>
          <w:sz w:val="24"/>
          <w:szCs w:val="24"/>
        </w:rPr>
        <w:t xml:space="preserve"> района;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>- осуществляет другие полномочия в соответствии с законодательством Российской Федерации и Курганской области.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  <w:r w:rsidRPr="00F97FAE">
        <w:rPr>
          <w:b/>
          <w:sz w:val="24"/>
          <w:szCs w:val="24"/>
        </w:rPr>
        <w:tab/>
      </w:r>
    </w:p>
    <w:p w:rsidR="00002384" w:rsidRPr="00F97FAE" w:rsidRDefault="00002384" w:rsidP="00002384">
      <w:pPr>
        <w:pStyle w:val="11"/>
        <w:numPr>
          <w:ilvl w:val="0"/>
          <w:numId w:val="1"/>
        </w:numPr>
        <w:tabs>
          <w:tab w:val="clear" w:pos="1080"/>
          <w:tab w:val="num" w:pos="-142"/>
        </w:tabs>
        <w:ind w:left="0" w:firstLine="0"/>
        <w:jc w:val="both"/>
        <w:rPr>
          <w:b/>
          <w:sz w:val="24"/>
          <w:szCs w:val="24"/>
        </w:rPr>
      </w:pPr>
      <w:r w:rsidRPr="00F97FAE">
        <w:rPr>
          <w:b/>
          <w:sz w:val="24"/>
          <w:szCs w:val="24"/>
        </w:rPr>
        <w:t>Реорганизация и ликвидация Финансового отдела</w:t>
      </w: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b/>
          <w:sz w:val="24"/>
          <w:szCs w:val="24"/>
        </w:rPr>
      </w:pPr>
    </w:p>
    <w:p w:rsidR="00002384" w:rsidRPr="00F97FAE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  <w:r w:rsidRPr="00F97FAE">
        <w:rPr>
          <w:sz w:val="24"/>
          <w:szCs w:val="24"/>
        </w:rPr>
        <w:tab/>
        <w:t xml:space="preserve">Реорганизация и ликвидация Финансового отдела осуществляется в соответствии с действующим законодательством Российской Федерации. </w:t>
      </w:r>
    </w:p>
    <w:p w:rsidR="00002384" w:rsidRPr="005C311C" w:rsidRDefault="00002384" w:rsidP="00002384">
      <w:pPr>
        <w:pStyle w:val="11"/>
        <w:tabs>
          <w:tab w:val="num" w:pos="-142"/>
        </w:tabs>
        <w:jc w:val="both"/>
        <w:rPr>
          <w:sz w:val="24"/>
          <w:szCs w:val="24"/>
        </w:rPr>
      </w:pPr>
    </w:p>
    <w:p w:rsidR="00002384" w:rsidRPr="005C311C" w:rsidRDefault="00002384" w:rsidP="00002384">
      <w:pPr>
        <w:pStyle w:val="11"/>
        <w:jc w:val="both"/>
        <w:rPr>
          <w:sz w:val="24"/>
          <w:szCs w:val="24"/>
        </w:rPr>
      </w:pPr>
      <w:r w:rsidRPr="005C311C">
        <w:rPr>
          <w:sz w:val="24"/>
          <w:szCs w:val="24"/>
        </w:rPr>
        <w:tab/>
      </w:r>
    </w:p>
    <w:p w:rsidR="00002384" w:rsidRPr="00715860" w:rsidRDefault="00002384" w:rsidP="00002384">
      <w:pPr>
        <w:pStyle w:val="11"/>
        <w:tabs>
          <w:tab w:val="num" w:pos="-142"/>
        </w:tabs>
        <w:ind w:left="-142"/>
        <w:rPr>
          <w:rFonts w:ascii="Arial" w:hAnsi="Arial" w:cs="Arial"/>
          <w:sz w:val="24"/>
          <w:szCs w:val="24"/>
        </w:rPr>
      </w:pPr>
    </w:p>
    <w:p w:rsidR="00002384" w:rsidRPr="00715860" w:rsidRDefault="00002384" w:rsidP="00002384">
      <w:pPr>
        <w:pStyle w:val="11"/>
        <w:tabs>
          <w:tab w:val="num" w:pos="-142"/>
        </w:tabs>
        <w:ind w:left="-142"/>
        <w:rPr>
          <w:rFonts w:ascii="Arial" w:hAnsi="Arial" w:cs="Arial"/>
          <w:sz w:val="24"/>
          <w:szCs w:val="24"/>
        </w:rPr>
      </w:pPr>
    </w:p>
    <w:p w:rsidR="00002384" w:rsidRPr="00715860" w:rsidRDefault="00002384" w:rsidP="00002384">
      <w:pPr>
        <w:pStyle w:val="11"/>
        <w:tabs>
          <w:tab w:val="num" w:pos="-142"/>
        </w:tabs>
        <w:ind w:left="-142"/>
        <w:rPr>
          <w:rFonts w:ascii="Arial" w:hAnsi="Arial" w:cs="Arial"/>
          <w:sz w:val="24"/>
          <w:szCs w:val="24"/>
        </w:rPr>
      </w:pPr>
    </w:p>
    <w:p w:rsidR="00002384" w:rsidRPr="00715860" w:rsidRDefault="00002384" w:rsidP="00002384">
      <w:pPr>
        <w:pStyle w:val="11"/>
        <w:tabs>
          <w:tab w:val="num" w:pos="-142"/>
        </w:tabs>
        <w:ind w:left="-142"/>
        <w:rPr>
          <w:rFonts w:ascii="Arial" w:hAnsi="Arial" w:cs="Arial"/>
          <w:sz w:val="24"/>
          <w:szCs w:val="24"/>
        </w:rPr>
      </w:pPr>
    </w:p>
    <w:p w:rsidR="00002384" w:rsidRPr="00715860" w:rsidRDefault="00002384" w:rsidP="00002384">
      <w:pPr>
        <w:pStyle w:val="11"/>
        <w:tabs>
          <w:tab w:val="num" w:pos="-142"/>
        </w:tabs>
        <w:ind w:left="-142"/>
        <w:rPr>
          <w:rFonts w:ascii="Arial" w:hAnsi="Arial" w:cs="Arial"/>
          <w:sz w:val="24"/>
          <w:szCs w:val="24"/>
        </w:rPr>
      </w:pPr>
    </w:p>
    <w:p w:rsidR="00002384" w:rsidRPr="004C1B65" w:rsidRDefault="00002384" w:rsidP="0000238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02384" w:rsidRDefault="00002384" w:rsidP="00002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2384" w:rsidRDefault="00002384" w:rsidP="00002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1A" w:rsidRDefault="004B721A"/>
    <w:sectPr w:rsidR="004B721A" w:rsidSect="00F6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15F"/>
    <w:multiLevelType w:val="hybridMultilevel"/>
    <w:tmpl w:val="75387EF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22EEF"/>
    <w:multiLevelType w:val="multilevel"/>
    <w:tmpl w:val="03982C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384"/>
    <w:rsid w:val="00002384"/>
    <w:rsid w:val="000E4FD0"/>
    <w:rsid w:val="000F22D1"/>
    <w:rsid w:val="00252FA8"/>
    <w:rsid w:val="002E686C"/>
    <w:rsid w:val="003D5D2A"/>
    <w:rsid w:val="004B721A"/>
    <w:rsid w:val="0069405A"/>
    <w:rsid w:val="008500A8"/>
    <w:rsid w:val="008F04D4"/>
    <w:rsid w:val="008F5694"/>
    <w:rsid w:val="00A932BE"/>
    <w:rsid w:val="00BE72BD"/>
    <w:rsid w:val="00D86BB0"/>
    <w:rsid w:val="00E529E0"/>
    <w:rsid w:val="00EA040D"/>
    <w:rsid w:val="00F6514F"/>
    <w:rsid w:val="00F8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F"/>
  </w:style>
  <w:style w:type="paragraph" w:styleId="1">
    <w:name w:val="heading 1"/>
    <w:basedOn w:val="a"/>
    <w:next w:val="a"/>
    <w:link w:val="10"/>
    <w:qFormat/>
    <w:rsid w:val="000023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0238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02384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rsid w:val="00002384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02384"/>
    <w:rPr>
      <w:rFonts w:ascii="Arial" w:eastAsia="Times New Roman" w:hAnsi="Arial" w:cs="Arial"/>
      <w:sz w:val="24"/>
      <w:szCs w:val="20"/>
      <w:shd w:val="clear" w:color="auto" w:fill="FFFFFF"/>
    </w:rPr>
  </w:style>
  <w:style w:type="character" w:styleId="a5">
    <w:name w:val="Hyperlink"/>
    <w:basedOn w:val="a0"/>
    <w:rsid w:val="00002384"/>
    <w:rPr>
      <w:color w:val="0000FF"/>
      <w:u w:val="single"/>
    </w:rPr>
  </w:style>
  <w:style w:type="paragraph" w:customStyle="1" w:styleId="11">
    <w:name w:val="Обычный1"/>
    <w:rsid w:val="0000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тиль"/>
    <w:rsid w:val="0000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Исполнитель3"/>
    <w:basedOn w:val="a"/>
    <w:rsid w:val="008500A8"/>
    <w:pPr>
      <w:suppressLineNumbers/>
      <w:suppressAutoHyphens/>
      <w:spacing w:before="1230" w:after="0" w:line="240" w:lineRule="auto"/>
      <w:ind w:right="7570"/>
    </w:pPr>
    <w:rPr>
      <w:rFonts w:ascii="PT Sans" w:eastAsia="Times New Roman" w:hAnsi="PT San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13</cp:revision>
  <cp:lastPrinted>2017-11-17T05:00:00Z</cp:lastPrinted>
  <dcterms:created xsi:type="dcterms:W3CDTF">2017-10-11T08:37:00Z</dcterms:created>
  <dcterms:modified xsi:type="dcterms:W3CDTF">2017-11-17T05:00:00Z</dcterms:modified>
</cp:coreProperties>
</file>